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002" w:rsidRPr="00E15062" w:rsidRDefault="00E93002" w:rsidP="004F5478">
      <w:pPr>
        <w:pStyle w:val="Heading1"/>
        <w:spacing w:before="0" w:after="120"/>
        <w:rPr>
          <w:sz w:val="36"/>
          <w:szCs w:val="36"/>
        </w:rPr>
      </w:pPr>
      <w:r>
        <w:rPr>
          <w:sz w:val="36"/>
          <w:szCs w:val="36"/>
        </w:rPr>
        <w:t>Executive Summary</w:t>
      </w:r>
    </w:p>
    <w:p w:rsidR="006566F2" w:rsidRPr="001B73F7" w:rsidRDefault="006566F2" w:rsidP="00B452D1">
      <w:pPr>
        <w:pStyle w:val="BodyText"/>
        <w:spacing w:after="240"/>
        <w:rPr>
          <w:rFonts w:ascii="Times New Roman" w:hAnsi="Times New Roman"/>
          <w:sz w:val="24"/>
        </w:rPr>
      </w:pPr>
      <w:r w:rsidRPr="001B73F7">
        <w:rPr>
          <w:rFonts w:ascii="Times New Roman" w:hAnsi="Times New Roman"/>
          <w:sz w:val="24"/>
        </w:rPr>
        <w:t xml:space="preserve">On </w:t>
      </w:r>
      <w:r w:rsidR="00000155">
        <w:rPr>
          <w:rFonts w:ascii="Times New Roman" w:hAnsi="Times New Roman"/>
          <w:sz w:val="24"/>
        </w:rPr>
        <w:t>February 28</w:t>
      </w:r>
      <w:r w:rsidRPr="001B73F7">
        <w:rPr>
          <w:rFonts w:ascii="Times New Roman" w:hAnsi="Times New Roman"/>
          <w:sz w:val="24"/>
        </w:rPr>
        <w:t xml:space="preserve">, 2013, the NOAA National Weather Service, in cooperation with the </w:t>
      </w:r>
      <w:r w:rsidR="00000155">
        <w:rPr>
          <w:rFonts w:ascii="Times New Roman" w:hAnsi="Times New Roman"/>
          <w:sz w:val="24"/>
        </w:rPr>
        <w:t xml:space="preserve">Susquehanna </w:t>
      </w:r>
      <w:r w:rsidRPr="001B73F7">
        <w:rPr>
          <w:rFonts w:ascii="Times New Roman" w:hAnsi="Times New Roman"/>
          <w:sz w:val="24"/>
        </w:rPr>
        <w:t>River Basin Commission,</w:t>
      </w:r>
      <w:r w:rsidR="00DA5E29">
        <w:rPr>
          <w:rFonts w:ascii="Times New Roman" w:hAnsi="Times New Roman"/>
          <w:sz w:val="24"/>
        </w:rPr>
        <w:t xml:space="preserve"> </w:t>
      </w:r>
      <w:r w:rsidR="00CF38C5">
        <w:rPr>
          <w:rFonts w:ascii="Times New Roman" w:hAnsi="Times New Roman"/>
          <w:sz w:val="24"/>
        </w:rPr>
        <w:t>convened</w:t>
      </w:r>
      <w:r w:rsidR="00DA5E29">
        <w:rPr>
          <w:rFonts w:ascii="Times New Roman" w:hAnsi="Times New Roman"/>
          <w:sz w:val="24"/>
        </w:rPr>
        <w:t xml:space="preserve"> a one-day </w:t>
      </w:r>
      <w:r w:rsidR="00D35FD3">
        <w:rPr>
          <w:rFonts w:ascii="Times New Roman" w:hAnsi="Times New Roman"/>
          <w:sz w:val="24"/>
        </w:rPr>
        <w:t xml:space="preserve">stakeholders’ </w:t>
      </w:r>
      <w:r w:rsidR="00DA5E29">
        <w:rPr>
          <w:rFonts w:ascii="Times New Roman" w:hAnsi="Times New Roman"/>
          <w:sz w:val="24"/>
        </w:rPr>
        <w:t xml:space="preserve">meeting in Harrisburg, Pennsylvania, </w:t>
      </w:r>
      <w:r w:rsidR="00CF38C5">
        <w:rPr>
          <w:rFonts w:ascii="Times New Roman" w:hAnsi="Times New Roman"/>
          <w:sz w:val="24"/>
        </w:rPr>
        <w:t xml:space="preserve">involving </w:t>
      </w:r>
      <w:r w:rsidR="00DA5E29">
        <w:rPr>
          <w:rFonts w:ascii="Times New Roman" w:hAnsi="Times New Roman"/>
          <w:sz w:val="24"/>
        </w:rPr>
        <w:t xml:space="preserve">31 representatives </w:t>
      </w:r>
      <w:r w:rsidRPr="001B73F7">
        <w:rPr>
          <w:rFonts w:ascii="Times New Roman" w:hAnsi="Times New Roman"/>
          <w:sz w:val="24"/>
        </w:rPr>
        <w:t>from national, regional, state and local organizations</w:t>
      </w:r>
      <w:r w:rsidR="00DA5E29">
        <w:rPr>
          <w:rFonts w:ascii="Times New Roman" w:hAnsi="Times New Roman"/>
          <w:sz w:val="24"/>
        </w:rPr>
        <w:t xml:space="preserve">. This meeting was part of </w:t>
      </w:r>
      <w:r w:rsidR="00CF38C5">
        <w:rPr>
          <w:rFonts w:ascii="Times New Roman" w:hAnsi="Times New Roman"/>
          <w:sz w:val="24"/>
        </w:rPr>
        <w:t xml:space="preserve">a national initiative called </w:t>
      </w:r>
      <w:r w:rsidR="00DA5E29">
        <w:rPr>
          <w:rFonts w:ascii="Times New Roman" w:hAnsi="Times New Roman"/>
          <w:sz w:val="24"/>
        </w:rPr>
        <w:t>the Integrated Water Resources Science and Services (</w:t>
      </w:r>
      <w:r w:rsidR="001C37C7">
        <w:rPr>
          <w:rFonts w:ascii="Times New Roman" w:hAnsi="Times New Roman"/>
          <w:sz w:val="24"/>
        </w:rPr>
        <w:t>IWRSS</w:t>
      </w:r>
      <w:r w:rsidR="00DA5E29">
        <w:rPr>
          <w:rFonts w:ascii="Times New Roman" w:hAnsi="Times New Roman"/>
          <w:sz w:val="24"/>
        </w:rPr>
        <w:t>). The IWRSS</w:t>
      </w:r>
      <w:r w:rsidR="001C37C7">
        <w:rPr>
          <w:rFonts w:ascii="Times New Roman" w:hAnsi="Times New Roman"/>
          <w:sz w:val="24"/>
        </w:rPr>
        <w:t xml:space="preserve"> Federal partner agencies </w:t>
      </w:r>
      <w:r w:rsidR="00DA5E29">
        <w:rPr>
          <w:rFonts w:ascii="Times New Roman" w:hAnsi="Times New Roman"/>
          <w:sz w:val="24"/>
        </w:rPr>
        <w:t xml:space="preserve">are NOAA National Weather Service, </w:t>
      </w:r>
      <w:r w:rsidR="001C37C7">
        <w:rPr>
          <w:rFonts w:ascii="Times New Roman" w:hAnsi="Times New Roman"/>
          <w:sz w:val="24"/>
        </w:rPr>
        <w:t xml:space="preserve">the U.S. Geological Survey and the U.S. Army Corps of Engineers.  </w:t>
      </w:r>
      <w:r w:rsidR="00DA5E29">
        <w:rPr>
          <w:rFonts w:ascii="Times New Roman" w:hAnsi="Times New Roman"/>
          <w:sz w:val="24"/>
        </w:rPr>
        <w:t xml:space="preserve">At this </w:t>
      </w:r>
      <w:r w:rsidR="00D35FD3">
        <w:rPr>
          <w:rFonts w:ascii="Times New Roman" w:hAnsi="Times New Roman"/>
          <w:sz w:val="24"/>
        </w:rPr>
        <w:t xml:space="preserve">stakeholders’ </w:t>
      </w:r>
      <w:r w:rsidR="00DA5E29">
        <w:rPr>
          <w:rFonts w:ascii="Times New Roman" w:hAnsi="Times New Roman"/>
          <w:sz w:val="24"/>
        </w:rPr>
        <w:t>meeting</w:t>
      </w:r>
      <w:r w:rsidRPr="001B73F7">
        <w:rPr>
          <w:rFonts w:ascii="Times New Roman" w:hAnsi="Times New Roman"/>
          <w:sz w:val="24"/>
        </w:rPr>
        <w:t>, participants learn</w:t>
      </w:r>
      <w:r w:rsidR="00DA5E29">
        <w:rPr>
          <w:rFonts w:ascii="Times New Roman" w:hAnsi="Times New Roman"/>
          <w:sz w:val="24"/>
        </w:rPr>
        <w:t>ed</w:t>
      </w:r>
      <w:r w:rsidRPr="001B73F7">
        <w:rPr>
          <w:rFonts w:ascii="Times New Roman" w:hAnsi="Times New Roman"/>
          <w:sz w:val="24"/>
        </w:rPr>
        <w:t xml:space="preserve"> about hydrologic services IWRSS</w:t>
      </w:r>
      <w:r w:rsidR="004660CF" w:rsidRPr="001B73F7">
        <w:rPr>
          <w:rFonts w:ascii="Times New Roman" w:hAnsi="Times New Roman"/>
          <w:sz w:val="24"/>
        </w:rPr>
        <w:t xml:space="preserve"> can provide</w:t>
      </w:r>
      <w:r w:rsidRPr="001B73F7">
        <w:rPr>
          <w:rFonts w:ascii="Times New Roman" w:hAnsi="Times New Roman"/>
          <w:sz w:val="24"/>
        </w:rPr>
        <w:t>, identif</w:t>
      </w:r>
      <w:r w:rsidR="00DA5E29">
        <w:rPr>
          <w:rFonts w:ascii="Times New Roman" w:hAnsi="Times New Roman"/>
          <w:sz w:val="24"/>
        </w:rPr>
        <w:t>ied</w:t>
      </w:r>
      <w:r w:rsidRPr="001B73F7">
        <w:rPr>
          <w:rFonts w:ascii="Times New Roman" w:hAnsi="Times New Roman"/>
          <w:sz w:val="24"/>
        </w:rPr>
        <w:t xml:space="preserve"> key gaps that IWRSS might fill to inform water resources decision making, and discuss</w:t>
      </w:r>
      <w:r w:rsidR="00DA5E29">
        <w:rPr>
          <w:rFonts w:ascii="Times New Roman" w:hAnsi="Times New Roman"/>
          <w:sz w:val="24"/>
        </w:rPr>
        <w:t>ed</w:t>
      </w:r>
      <w:r w:rsidRPr="001B73F7">
        <w:rPr>
          <w:rFonts w:ascii="Times New Roman" w:hAnsi="Times New Roman"/>
          <w:sz w:val="24"/>
        </w:rPr>
        <w:t xml:space="preserve"> possible demonstration projects to build capacity for </w:t>
      </w:r>
      <w:r w:rsidR="00BE275E">
        <w:rPr>
          <w:rFonts w:ascii="Times New Roman" w:hAnsi="Times New Roman"/>
          <w:sz w:val="24"/>
        </w:rPr>
        <w:t xml:space="preserve">enhanced </w:t>
      </w:r>
      <w:r w:rsidRPr="001B73F7">
        <w:rPr>
          <w:rFonts w:ascii="Times New Roman" w:hAnsi="Times New Roman"/>
          <w:sz w:val="24"/>
        </w:rPr>
        <w:t xml:space="preserve">integrated water resources management in the </w:t>
      </w:r>
      <w:r w:rsidR="006E0ACF">
        <w:rPr>
          <w:rFonts w:ascii="Times New Roman" w:hAnsi="Times New Roman"/>
          <w:sz w:val="24"/>
        </w:rPr>
        <w:t>Susquehanna</w:t>
      </w:r>
      <w:r w:rsidRPr="001B73F7">
        <w:rPr>
          <w:rFonts w:ascii="Times New Roman" w:hAnsi="Times New Roman"/>
          <w:sz w:val="24"/>
        </w:rPr>
        <w:t xml:space="preserve"> River Basin. </w:t>
      </w:r>
    </w:p>
    <w:p w:rsidR="00E827BC" w:rsidRDefault="004660CF" w:rsidP="00B452D1">
      <w:pPr>
        <w:pStyle w:val="BodyText"/>
        <w:spacing w:after="240"/>
        <w:rPr>
          <w:rFonts w:ascii="Times New Roman" w:hAnsi="Times New Roman"/>
          <w:sz w:val="24"/>
        </w:rPr>
      </w:pPr>
      <w:r w:rsidRPr="001B73F7">
        <w:rPr>
          <w:rFonts w:ascii="Times New Roman" w:hAnsi="Times New Roman"/>
          <w:sz w:val="24"/>
        </w:rPr>
        <w:t>In advance of the meeting, participants were polled to determine the highest priority resources issues for the basin</w:t>
      </w:r>
      <w:r w:rsidR="00C6739A">
        <w:rPr>
          <w:rFonts w:ascii="Times New Roman" w:hAnsi="Times New Roman"/>
          <w:sz w:val="24"/>
        </w:rPr>
        <w:t>.</w:t>
      </w:r>
      <w:r w:rsidR="00CF38C5">
        <w:rPr>
          <w:rFonts w:ascii="Times New Roman" w:hAnsi="Times New Roman"/>
          <w:sz w:val="24"/>
        </w:rPr>
        <w:t xml:space="preserve"> </w:t>
      </w:r>
      <w:r w:rsidR="00C6739A">
        <w:rPr>
          <w:rFonts w:ascii="Times New Roman" w:hAnsi="Times New Roman"/>
          <w:sz w:val="24"/>
        </w:rPr>
        <w:t>F</w:t>
      </w:r>
      <w:r w:rsidR="00DC3A84">
        <w:rPr>
          <w:rFonts w:ascii="Times New Roman" w:hAnsi="Times New Roman"/>
          <w:sz w:val="24"/>
        </w:rPr>
        <w:t>our</w:t>
      </w:r>
      <w:r w:rsidRPr="001B73F7">
        <w:rPr>
          <w:rFonts w:ascii="Times New Roman" w:hAnsi="Times New Roman"/>
          <w:sz w:val="24"/>
        </w:rPr>
        <w:t xml:space="preserve"> issues of greatest interest </w:t>
      </w:r>
      <w:r w:rsidR="00C6739A">
        <w:rPr>
          <w:rFonts w:ascii="Times New Roman" w:hAnsi="Times New Roman"/>
          <w:sz w:val="24"/>
        </w:rPr>
        <w:t xml:space="preserve">rose to the top: </w:t>
      </w:r>
      <w:r w:rsidRPr="001B73F7">
        <w:rPr>
          <w:rFonts w:ascii="Times New Roman" w:hAnsi="Times New Roman"/>
          <w:sz w:val="24"/>
        </w:rPr>
        <w:t xml:space="preserve">water </w:t>
      </w:r>
      <w:r w:rsidR="00C21914">
        <w:rPr>
          <w:rFonts w:ascii="Times New Roman" w:hAnsi="Times New Roman"/>
          <w:sz w:val="24"/>
        </w:rPr>
        <w:t xml:space="preserve">quality, sustainable water use, </w:t>
      </w:r>
      <w:r w:rsidRPr="001B73F7">
        <w:rPr>
          <w:rFonts w:ascii="Times New Roman" w:hAnsi="Times New Roman"/>
          <w:sz w:val="24"/>
        </w:rPr>
        <w:t xml:space="preserve">flooding, </w:t>
      </w:r>
      <w:r w:rsidR="00914A65">
        <w:rPr>
          <w:rFonts w:ascii="Times New Roman" w:hAnsi="Times New Roman"/>
          <w:sz w:val="24"/>
        </w:rPr>
        <w:t xml:space="preserve">and </w:t>
      </w:r>
      <w:r w:rsidR="00C21914">
        <w:rPr>
          <w:rFonts w:ascii="Times New Roman" w:hAnsi="Times New Roman"/>
          <w:sz w:val="24"/>
        </w:rPr>
        <w:t xml:space="preserve">the </w:t>
      </w:r>
      <w:r w:rsidR="00914A65">
        <w:rPr>
          <w:rFonts w:ascii="Times New Roman" w:hAnsi="Times New Roman"/>
          <w:sz w:val="24"/>
        </w:rPr>
        <w:t>Chesapeake Bay</w:t>
      </w:r>
      <w:r w:rsidR="00A56702">
        <w:rPr>
          <w:rFonts w:ascii="Times New Roman" w:hAnsi="Times New Roman"/>
          <w:sz w:val="24"/>
        </w:rPr>
        <w:t>.</w:t>
      </w:r>
    </w:p>
    <w:p w:rsidR="00D919BB" w:rsidRDefault="000E3EA4" w:rsidP="00D919BB">
      <w:pPr>
        <w:pStyle w:val="BodyText"/>
        <w:spacing w:after="240"/>
        <w:rPr>
          <w:rFonts w:ascii="Times New Roman" w:hAnsi="Times New Roman"/>
          <w:sz w:val="24"/>
        </w:rPr>
      </w:pPr>
      <w:r>
        <w:rPr>
          <w:rFonts w:ascii="Times New Roman" w:hAnsi="Times New Roman"/>
          <w:sz w:val="24"/>
        </w:rPr>
        <w:t>During the meeting, p</w:t>
      </w:r>
      <w:r w:rsidR="004A26BB" w:rsidRPr="001B73F7">
        <w:rPr>
          <w:rFonts w:ascii="Times New Roman" w:hAnsi="Times New Roman"/>
          <w:sz w:val="24"/>
        </w:rPr>
        <w:t>articipants were</w:t>
      </w:r>
      <w:r w:rsidR="004A26BB">
        <w:rPr>
          <w:rFonts w:ascii="Times New Roman" w:hAnsi="Times New Roman"/>
          <w:sz w:val="24"/>
        </w:rPr>
        <w:t xml:space="preserve"> divided into issue</w:t>
      </w:r>
      <w:r w:rsidR="00912273">
        <w:rPr>
          <w:rFonts w:ascii="Times New Roman" w:hAnsi="Times New Roman"/>
          <w:sz w:val="24"/>
        </w:rPr>
        <w:t>-based</w:t>
      </w:r>
      <w:r w:rsidR="004A26BB">
        <w:rPr>
          <w:rFonts w:ascii="Times New Roman" w:hAnsi="Times New Roman"/>
          <w:sz w:val="24"/>
        </w:rPr>
        <w:t xml:space="preserve"> </w:t>
      </w:r>
      <w:r w:rsidR="00912273">
        <w:rPr>
          <w:rFonts w:ascii="Times New Roman" w:hAnsi="Times New Roman"/>
          <w:sz w:val="24"/>
        </w:rPr>
        <w:t>groups</w:t>
      </w:r>
      <w:r w:rsidR="00C6739A">
        <w:rPr>
          <w:rFonts w:ascii="Times New Roman" w:hAnsi="Times New Roman"/>
          <w:sz w:val="24"/>
        </w:rPr>
        <w:t xml:space="preserve"> reflecting the above priorities (water quality and Chesapeake Bay were combined)</w:t>
      </w:r>
      <w:r w:rsidR="00912273">
        <w:rPr>
          <w:rFonts w:ascii="Times New Roman" w:hAnsi="Times New Roman"/>
          <w:sz w:val="24"/>
        </w:rPr>
        <w:t xml:space="preserve"> </w:t>
      </w:r>
      <w:r w:rsidR="00AA0E2A" w:rsidRPr="001B73F7">
        <w:rPr>
          <w:rFonts w:ascii="Times New Roman" w:hAnsi="Times New Roman"/>
          <w:sz w:val="24"/>
        </w:rPr>
        <w:t>to identify key decisions, questions</w:t>
      </w:r>
      <w:r w:rsidR="00912273">
        <w:rPr>
          <w:rFonts w:ascii="Times New Roman" w:hAnsi="Times New Roman"/>
          <w:sz w:val="24"/>
        </w:rPr>
        <w:t xml:space="preserve">, and gaps </w:t>
      </w:r>
      <w:r w:rsidR="00DC3A84">
        <w:rPr>
          <w:rFonts w:ascii="Times New Roman" w:hAnsi="Times New Roman"/>
          <w:sz w:val="24"/>
        </w:rPr>
        <w:t xml:space="preserve">that </w:t>
      </w:r>
      <w:r w:rsidR="00912273">
        <w:rPr>
          <w:rFonts w:ascii="Times New Roman" w:hAnsi="Times New Roman"/>
          <w:sz w:val="24"/>
        </w:rPr>
        <w:t>IWRSS could address</w:t>
      </w:r>
      <w:r w:rsidR="00FD3A05" w:rsidRPr="001B73F7">
        <w:rPr>
          <w:rFonts w:ascii="Times New Roman" w:hAnsi="Times New Roman"/>
          <w:sz w:val="24"/>
        </w:rPr>
        <w:t xml:space="preserve">. </w:t>
      </w:r>
      <w:r w:rsidR="00AA0E2A" w:rsidRPr="001B73F7">
        <w:rPr>
          <w:rFonts w:ascii="Times New Roman" w:hAnsi="Times New Roman"/>
          <w:sz w:val="24"/>
        </w:rPr>
        <w:t>The most common</w:t>
      </w:r>
      <w:r w:rsidR="00825901">
        <w:rPr>
          <w:rFonts w:ascii="Times New Roman" w:hAnsi="Times New Roman"/>
          <w:sz w:val="24"/>
        </w:rPr>
        <w:t xml:space="preserve">ly identified </w:t>
      </w:r>
      <w:r w:rsidR="00DA7526" w:rsidRPr="001B73F7">
        <w:rPr>
          <w:rFonts w:ascii="Times New Roman" w:hAnsi="Times New Roman"/>
          <w:sz w:val="24"/>
        </w:rPr>
        <w:t>gaps</w:t>
      </w:r>
      <w:r w:rsidR="00AA0E2A" w:rsidRPr="001B73F7">
        <w:rPr>
          <w:rFonts w:ascii="Times New Roman" w:hAnsi="Times New Roman"/>
          <w:sz w:val="24"/>
        </w:rPr>
        <w:t xml:space="preserve"> </w:t>
      </w:r>
      <w:r w:rsidR="00DA7526" w:rsidRPr="001B73F7">
        <w:rPr>
          <w:rFonts w:ascii="Times New Roman" w:hAnsi="Times New Roman"/>
          <w:sz w:val="24"/>
        </w:rPr>
        <w:t>involved</w:t>
      </w:r>
      <w:r w:rsidR="009A5EA8">
        <w:rPr>
          <w:rFonts w:ascii="Times New Roman" w:hAnsi="Times New Roman"/>
          <w:sz w:val="24"/>
        </w:rPr>
        <w:t xml:space="preserve"> (1) models and analysis, followed by (2) data and monitoring, and (3) communications needs. The modeling and analysis needs covered </w:t>
      </w:r>
      <w:r w:rsidR="00C6739A">
        <w:rPr>
          <w:rFonts w:ascii="Times New Roman" w:hAnsi="Times New Roman"/>
          <w:sz w:val="24"/>
        </w:rPr>
        <w:t xml:space="preserve">a </w:t>
      </w:r>
      <w:r w:rsidR="009A5EA8">
        <w:rPr>
          <w:rFonts w:ascii="Times New Roman" w:hAnsi="Times New Roman"/>
          <w:sz w:val="24"/>
        </w:rPr>
        <w:t>wide range of topics, including model</w:t>
      </w:r>
      <w:r w:rsidR="00A11B5D">
        <w:rPr>
          <w:rFonts w:ascii="Times New Roman" w:hAnsi="Times New Roman"/>
          <w:sz w:val="24"/>
        </w:rPr>
        <w:t>ing</w:t>
      </w:r>
      <w:r w:rsidR="009A5EA8">
        <w:rPr>
          <w:rFonts w:ascii="Times New Roman" w:hAnsi="Times New Roman"/>
          <w:sz w:val="24"/>
        </w:rPr>
        <w:t xml:space="preserve"> scale, accuracy, scenarios, and indices as well as analysis of transport phenomen</w:t>
      </w:r>
      <w:r w:rsidR="00DC3A84">
        <w:rPr>
          <w:rFonts w:ascii="Times New Roman" w:hAnsi="Times New Roman"/>
          <w:sz w:val="24"/>
        </w:rPr>
        <w:t>a, permit effectiveness, ground/</w:t>
      </w:r>
      <w:r w:rsidR="009A5EA8">
        <w:rPr>
          <w:rFonts w:ascii="Times New Roman" w:hAnsi="Times New Roman"/>
          <w:sz w:val="24"/>
        </w:rPr>
        <w:t>surface water interactions, and impacts of future climate</w:t>
      </w:r>
      <w:r w:rsidR="00A11B5D">
        <w:rPr>
          <w:rFonts w:ascii="Times New Roman" w:hAnsi="Times New Roman"/>
          <w:sz w:val="24"/>
        </w:rPr>
        <w:t xml:space="preserve"> change</w:t>
      </w:r>
      <w:r w:rsidR="009A5EA8">
        <w:rPr>
          <w:rFonts w:ascii="Times New Roman" w:hAnsi="Times New Roman"/>
          <w:sz w:val="24"/>
        </w:rPr>
        <w:t xml:space="preserve"> and land use</w:t>
      </w:r>
      <w:r w:rsidR="00A11B5D">
        <w:rPr>
          <w:rFonts w:ascii="Times New Roman" w:hAnsi="Times New Roman"/>
          <w:sz w:val="24"/>
        </w:rPr>
        <w:t xml:space="preserve"> scenarios</w:t>
      </w:r>
      <w:r w:rsidR="00C6739A">
        <w:rPr>
          <w:rFonts w:ascii="Times New Roman" w:hAnsi="Times New Roman"/>
          <w:sz w:val="24"/>
        </w:rPr>
        <w:t xml:space="preserve"> on water resources</w:t>
      </w:r>
      <w:r w:rsidR="009A5EA8">
        <w:rPr>
          <w:rFonts w:ascii="Times New Roman" w:hAnsi="Times New Roman"/>
          <w:sz w:val="24"/>
        </w:rPr>
        <w:t xml:space="preserve">. </w:t>
      </w:r>
      <w:r w:rsidR="00A11B5D">
        <w:rPr>
          <w:rFonts w:ascii="Times New Roman" w:hAnsi="Times New Roman"/>
          <w:sz w:val="24"/>
        </w:rPr>
        <w:t xml:space="preserve">Monitoring and data </w:t>
      </w:r>
      <w:r w:rsidR="00DC3A84">
        <w:rPr>
          <w:rFonts w:ascii="Times New Roman" w:hAnsi="Times New Roman"/>
          <w:sz w:val="24"/>
        </w:rPr>
        <w:t>needs</w:t>
      </w:r>
      <w:r w:rsidR="00A11B5D">
        <w:rPr>
          <w:rFonts w:ascii="Times New Roman" w:hAnsi="Times New Roman"/>
          <w:sz w:val="24"/>
        </w:rPr>
        <w:t xml:space="preserve"> included groundwater, temperature, precipitation, </w:t>
      </w:r>
      <w:r w:rsidR="005D4076">
        <w:rPr>
          <w:rFonts w:ascii="Times New Roman" w:hAnsi="Times New Roman"/>
          <w:sz w:val="24"/>
        </w:rPr>
        <w:t>s</w:t>
      </w:r>
      <w:r w:rsidR="00BE275E">
        <w:rPr>
          <w:rFonts w:ascii="Times New Roman" w:hAnsi="Times New Roman"/>
          <w:sz w:val="24"/>
        </w:rPr>
        <w:t xml:space="preserve">treamflow, water use, </w:t>
      </w:r>
      <w:r w:rsidR="00A11B5D">
        <w:rPr>
          <w:rFonts w:ascii="Times New Roman" w:hAnsi="Times New Roman"/>
          <w:sz w:val="24"/>
        </w:rPr>
        <w:t>and data integration. Communications</w:t>
      </w:r>
      <w:r w:rsidR="00324937">
        <w:rPr>
          <w:rFonts w:ascii="Times New Roman" w:hAnsi="Times New Roman"/>
          <w:sz w:val="24"/>
        </w:rPr>
        <w:t>-related needs</w:t>
      </w:r>
      <w:r w:rsidR="00A11B5D">
        <w:rPr>
          <w:rFonts w:ascii="Times New Roman" w:hAnsi="Times New Roman"/>
          <w:sz w:val="24"/>
        </w:rPr>
        <w:t xml:space="preserve"> included </w:t>
      </w:r>
      <w:r w:rsidR="00DC3A84">
        <w:rPr>
          <w:rFonts w:ascii="Times New Roman" w:hAnsi="Times New Roman"/>
          <w:sz w:val="24"/>
        </w:rPr>
        <w:t>effective and consistent</w:t>
      </w:r>
      <w:r w:rsidR="00A11B5D">
        <w:rPr>
          <w:rFonts w:ascii="Times New Roman" w:hAnsi="Times New Roman"/>
          <w:sz w:val="24"/>
        </w:rPr>
        <w:t xml:space="preserve"> public messaging, </w:t>
      </w:r>
      <w:r w:rsidR="00C6739A">
        <w:rPr>
          <w:rFonts w:ascii="Times New Roman" w:hAnsi="Times New Roman"/>
          <w:sz w:val="24"/>
        </w:rPr>
        <w:t>greater</w:t>
      </w:r>
      <w:r w:rsidR="00DC3A84">
        <w:rPr>
          <w:rFonts w:ascii="Times New Roman" w:hAnsi="Times New Roman"/>
          <w:sz w:val="24"/>
        </w:rPr>
        <w:t xml:space="preserve"> </w:t>
      </w:r>
      <w:r w:rsidR="00C6739A">
        <w:rPr>
          <w:rFonts w:ascii="Times New Roman" w:hAnsi="Times New Roman"/>
          <w:sz w:val="24"/>
        </w:rPr>
        <w:t xml:space="preserve">lead </w:t>
      </w:r>
      <w:r w:rsidR="00A11B5D">
        <w:rPr>
          <w:rFonts w:ascii="Times New Roman" w:hAnsi="Times New Roman"/>
          <w:sz w:val="24"/>
        </w:rPr>
        <w:t>time</w:t>
      </w:r>
      <w:r w:rsidR="00C6739A">
        <w:rPr>
          <w:rFonts w:ascii="Times New Roman" w:hAnsi="Times New Roman"/>
          <w:sz w:val="24"/>
        </w:rPr>
        <w:t xml:space="preserve"> to respond to events such as flooding</w:t>
      </w:r>
      <w:r w:rsidR="00A11B5D">
        <w:rPr>
          <w:rFonts w:ascii="Times New Roman" w:hAnsi="Times New Roman"/>
          <w:sz w:val="24"/>
        </w:rPr>
        <w:t xml:space="preserve">, and </w:t>
      </w:r>
      <w:r w:rsidR="00DC3A84">
        <w:rPr>
          <w:rFonts w:ascii="Times New Roman" w:hAnsi="Times New Roman"/>
          <w:sz w:val="24"/>
        </w:rPr>
        <w:t xml:space="preserve">addressing </w:t>
      </w:r>
      <w:r w:rsidR="00C6739A">
        <w:rPr>
          <w:rFonts w:ascii="Times New Roman" w:hAnsi="Times New Roman"/>
          <w:sz w:val="24"/>
        </w:rPr>
        <w:t xml:space="preserve">information </w:t>
      </w:r>
      <w:r w:rsidR="00A11B5D">
        <w:rPr>
          <w:rFonts w:ascii="Times New Roman" w:hAnsi="Times New Roman"/>
          <w:sz w:val="24"/>
        </w:rPr>
        <w:t>dissemination</w:t>
      </w:r>
      <w:r w:rsidR="00352448">
        <w:rPr>
          <w:rFonts w:ascii="Times New Roman" w:hAnsi="Times New Roman"/>
          <w:sz w:val="24"/>
        </w:rPr>
        <w:t xml:space="preserve"> gaps.</w:t>
      </w:r>
    </w:p>
    <w:p w:rsidR="00E827BC" w:rsidRDefault="001B73F7" w:rsidP="00B452D1">
      <w:pPr>
        <w:pStyle w:val="BodyText"/>
        <w:spacing w:after="240"/>
        <w:rPr>
          <w:rFonts w:ascii="Times New Roman" w:hAnsi="Times New Roman"/>
          <w:sz w:val="24"/>
        </w:rPr>
      </w:pPr>
      <w:r w:rsidRPr="001B73F7">
        <w:rPr>
          <w:rFonts w:ascii="Times New Roman" w:hAnsi="Times New Roman"/>
          <w:sz w:val="24"/>
        </w:rPr>
        <w:t>E</w:t>
      </w:r>
      <w:r w:rsidR="00E827BC" w:rsidRPr="001B73F7">
        <w:rPr>
          <w:rFonts w:ascii="Times New Roman" w:hAnsi="Times New Roman"/>
          <w:sz w:val="24"/>
        </w:rPr>
        <w:t xml:space="preserve">ach </w:t>
      </w:r>
      <w:r w:rsidR="00C6739A">
        <w:rPr>
          <w:rFonts w:ascii="Times New Roman" w:hAnsi="Times New Roman"/>
          <w:sz w:val="24"/>
        </w:rPr>
        <w:t xml:space="preserve">issue-based </w:t>
      </w:r>
      <w:r w:rsidR="00E827BC" w:rsidRPr="001B73F7">
        <w:rPr>
          <w:rFonts w:ascii="Times New Roman" w:hAnsi="Times New Roman"/>
          <w:sz w:val="24"/>
        </w:rPr>
        <w:t xml:space="preserve">group proposed </w:t>
      </w:r>
      <w:r w:rsidR="004A26BB">
        <w:rPr>
          <w:rFonts w:ascii="Times New Roman" w:hAnsi="Times New Roman"/>
          <w:sz w:val="24"/>
        </w:rPr>
        <w:t xml:space="preserve">a </w:t>
      </w:r>
      <w:r w:rsidRPr="001B73F7">
        <w:rPr>
          <w:rFonts w:ascii="Times New Roman" w:hAnsi="Times New Roman"/>
          <w:sz w:val="24"/>
        </w:rPr>
        <w:t>pilot project that would</w:t>
      </w:r>
      <w:r w:rsidR="00825901">
        <w:rPr>
          <w:rFonts w:ascii="Times New Roman" w:hAnsi="Times New Roman"/>
          <w:sz w:val="24"/>
        </w:rPr>
        <w:t xml:space="preserve"> demonstrate how </w:t>
      </w:r>
      <w:r w:rsidR="004A26BB">
        <w:rPr>
          <w:rFonts w:ascii="Times New Roman" w:hAnsi="Times New Roman"/>
          <w:sz w:val="24"/>
        </w:rPr>
        <w:t xml:space="preserve">some of </w:t>
      </w:r>
      <w:r w:rsidR="004A26BB" w:rsidRPr="001B73F7">
        <w:rPr>
          <w:rFonts w:ascii="Times New Roman" w:hAnsi="Times New Roman"/>
          <w:sz w:val="24"/>
        </w:rPr>
        <w:t>the</w:t>
      </w:r>
      <w:r w:rsidR="00825901">
        <w:rPr>
          <w:rFonts w:ascii="Times New Roman" w:hAnsi="Times New Roman"/>
          <w:sz w:val="24"/>
        </w:rPr>
        <w:t xml:space="preserve">se key </w:t>
      </w:r>
      <w:r w:rsidR="004A26BB">
        <w:rPr>
          <w:rFonts w:ascii="Times New Roman" w:hAnsi="Times New Roman"/>
          <w:sz w:val="24"/>
        </w:rPr>
        <w:t>information gaps</w:t>
      </w:r>
      <w:r w:rsidR="00825901">
        <w:rPr>
          <w:rFonts w:ascii="Times New Roman" w:hAnsi="Times New Roman"/>
          <w:sz w:val="24"/>
        </w:rPr>
        <w:t xml:space="preserve"> could be filled to address priority issues</w:t>
      </w:r>
      <w:r w:rsidR="004A26BB">
        <w:rPr>
          <w:rFonts w:ascii="Times New Roman" w:hAnsi="Times New Roman"/>
          <w:sz w:val="24"/>
        </w:rPr>
        <w:t xml:space="preserve">. </w:t>
      </w:r>
      <w:r w:rsidR="00912273">
        <w:rPr>
          <w:rFonts w:ascii="Times New Roman" w:hAnsi="Times New Roman"/>
          <w:sz w:val="24"/>
        </w:rPr>
        <w:t>T</w:t>
      </w:r>
      <w:r w:rsidRPr="001B73F7">
        <w:rPr>
          <w:rFonts w:ascii="Times New Roman" w:hAnsi="Times New Roman"/>
          <w:sz w:val="24"/>
        </w:rPr>
        <w:t>h</w:t>
      </w:r>
      <w:r w:rsidR="00EE7F9A">
        <w:rPr>
          <w:rFonts w:ascii="Times New Roman" w:hAnsi="Times New Roman"/>
          <w:sz w:val="24"/>
        </w:rPr>
        <w:t>e th</w:t>
      </w:r>
      <w:r w:rsidRPr="001B73F7">
        <w:rPr>
          <w:rFonts w:ascii="Times New Roman" w:hAnsi="Times New Roman"/>
          <w:sz w:val="24"/>
        </w:rPr>
        <w:t>ree pilot</w:t>
      </w:r>
      <w:r w:rsidR="008A7F63">
        <w:rPr>
          <w:rFonts w:ascii="Times New Roman" w:hAnsi="Times New Roman"/>
          <w:sz w:val="24"/>
        </w:rPr>
        <w:t xml:space="preserve"> projects are summarized below.</w:t>
      </w:r>
    </w:p>
    <w:p w:rsidR="00AF7346" w:rsidRPr="00C744D3" w:rsidRDefault="001B73F7" w:rsidP="00C66DBC">
      <w:pPr>
        <w:pStyle w:val="BodyText"/>
        <w:spacing w:after="240"/>
        <w:rPr>
          <w:rFonts w:ascii="Times New Roman" w:hAnsi="Times New Roman"/>
          <w:sz w:val="24"/>
        </w:rPr>
      </w:pPr>
      <w:r w:rsidRPr="00C744D3">
        <w:rPr>
          <w:rFonts w:ascii="Times New Roman" w:hAnsi="Times New Roman"/>
          <w:bCs/>
          <w:sz w:val="24"/>
          <w:u w:val="single"/>
        </w:rPr>
        <w:t>Project #1</w:t>
      </w:r>
      <w:r w:rsidRPr="00C744D3">
        <w:rPr>
          <w:rFonts w:ascii="Times New Roman" w:hAnsi="Times New Roman"/>
          <w:bCs/>
          <w:sz w:val="24"/>
        </w:rPr>
        <w:t>:</w:t>
      </w:r>
      <w:r w:rsidRPr="00C744D3">
        <w:rPr>
          <w:rFonts w:ascii="Times New Roman Bold" w:hAnsi="Times New Roman Bold"/>
          <w:bCs/>
          <w:sz w:val="24"/>
        </w:rPr>
        <w:t xml:space="preserve"> </w:t>
      </w:r>
      <w:r w:rsidR="00AF7346" w:rsidRPr="00C744D3">
        <w:rPr>
          <w:rFonts w:ascii="Times New Roman" w:hAnsi="Times New Roman"/>
          <w:sz w:val="24"/>
        </w:rPr>
        <w:t xml:space="preserve">Improved monitoring </w:t>
      </w:r>
      <w:r w:rsidR="00AF7346">
        <w:rPr>
          <w:rFonts w:ascii="Times New Roman" w:hAnsi="Times New Roman"/>
          <w:sz w:val="24"/>
        </w:rPr>
        <w:t xml:space="preserve">and measurement of basic water quality parameters </w:t>
      </w:r>
      <w:r w:rsidR="00AF7346" w:rsidRPr="00C744D3">
        <w:rPr>
          <w:rFonts w:ascii="Times New Roman" w:hAnsi="Times New Roman"/>
          <w:sz w:val="24"/>
        </w:rPr>
        <w:t xml:space="preserve">to protect and manage critical fisheries habitat. This project would </w:t>
      </w:r>
      <w:r w:rsidR="00AF7346">
        <w:rPr>
          <w:rFonts w:ascii="Times New Roman" w:hAnsi="Times New Roman"/>
          <w:sz w:val="24"/>
        </w:rPr>
        <w:t>include e</w:t>
      </w:r>
      <w:r w:rsidR="00AF7346" w:rsidRPr="00C744D3">
        <w:rPr>
          <w:rFonts w:ascii="Times New Roman" w:hAnsi="Times New Roman"/>
          <w:sz w:val="24"/>
        </w:rPr>
        <w:t xml:space="preserve">xpanded monitoring of water temperature (focus on critical habitats) and </w:t>
      </w:r>
      <w:r w:rsidR="005D4076">
        <w:rPr>
          <w:rFonts w:ascii="Times New Roman" w:hAnsi="Times New Roman"/>
          <w:sz w:val="24"/>
        </w:rPr>
        <w:t xml:space="preserve">new </w:t>
      </w:r>
      <w:r w:rsidR="00AF7346">
        <w:rPr>
          <w:rFonts w:ascii="Times New Roman" w:hAnsi="Times New Roman"/>
          <w:sz w:val="24"/>
        </w:rPr>
        <w:t>p</w:t>
      </w:r>
      <w:r w:rsidR="00AF7346" w:rsidRPr="00C744D3">
        <w:rPr>
          <w:rFonts w:ascii="Times New Roman" w:hAnsi="Times New Roman"/>
          <w:sz w:val="24"/>
        </w:rPr>
        <w:t xml:space="preserve">redictive </w:t>
      </w:r>
      <w:r w:rsidR="005D4076">
        <w:rPr>
          <w:rFonts w:ascii="Times New Roman" w:hAnsi="Times New Roman"/>
          <w:sz w:val="24"/>
        </w:rPr>
        <w:t>capabilities</w:t>
      </w:r>
      <w:r w:rsidR="00AF7346" w:rsidRPr="00C744D3">
        <w:rPr>
          <w:rFonts w:ascii="Times New Roman" w:hAnsi="Times New Roman"/>
          <w:sz w:val="24"/>
        </w:rPr>
        <w:t xml:space="preserve"> (impacts on fish, algae growth, biological indicators) </w:t>
      </w:r>
      <w:r w:rsidR="005D4076">
        <w:rPr>
          <w:rFonts w:ascii="Times New Roman" w:hAnsi="Times New Roman"/>
          <w:sz w:val="24"/>
        </w:rPr>
        <w:t>influenced by</w:t>
      </w:r>
      <w:r w:rsidR="00AF7346" w:rsidRPr="00C744D3">
        <w:rPr>
          <w:rFonts w:ascii="Times New Roman" w:hAnsi="Times New Roman"/>
          <w:sz w:val="24"/>
        </w:rPr>
        <w:t xml:space="preserve"> air, water</w:t>
      </w:r>
      <w:r w:rsidR="00C66DBC">
        <w:rPr>
          <w:rFonts w:ascii="Times New Roman" w:hAnsi="Times New Roman"/>
          <w:sz w:val="24"/>
        </w:rPr>
        <w:t>,</w:t>
      </w:r>
      <w:r w:rsidR="00AF7346" w:rsidRPr="00C744D3">
        <w:rPr>
          <w:rFonts w:ascii="Times New Roman" w:hAnsi="Times New Roman"/>
          <w:sz w:val="24"/>
        </w:rPr>
        <w:t xml:space="preserve"> and ground temperature.</w:t>
      </w:r>
    </w:p>
    <w:p w:rsidR="00C66DBC" w:rsidRDefault="00FF4E17" w:rsidP="00C66DBC">
      <w:pPr>
        <w:pStyle w:val="BodyText"/>
        <w:spacing w:after="240"/>
        <w:rPr>
          <w:rFonts w:ascii="Times New Roman" w:hAnsi="Times New Roman"/>
          <w:sz w:val="24"/>
        </w:rPr>
      </w:pPr>
      <w:r w:rsidRPr="00C744D3">
        <w:rPr>
          <w:rFonts w:ascii="Times New Roman" w:hAnsi="Times New Roman"/>
          <w:bCs/>
          <w:sz w:val="24"/>
          <w:u w:val="single"/>
        </w:rPr>
        <w:t>Project #2</w:t>
      </w:r>
      <w:r w:rsidRPr="00C744D3">
        <w:rPr>
          <w:rFonts w:ascii="Times New Roman" w:hAnsi="Times New Roman"/>
          <w:sz w:val="24"/>
        </w:rPr>
        <w:t xml:space="preserve">: </w:t>
      </w:r>
      <w:r w:rsidR="00C66DBC">
        <w:rPr>
          <w:rFonts w:ascii="Times New Roman" w:hAnsi="Times New Roman"/>
          <w:sz w:val="24"/>
        </w:rPr>
        <w:t>An easily</w:t>
      </w:r>
      <w:r w:rsidR="00CF38C5">
        <w:rPr>
          <w:rFonts w:ascii="Times New Roman" w:hAnsi="Times New Roman"/>
          <w:sz w:val="24"/>
        </w:rPr>
        <w:t xml:space="preserve"> </w:t>
      </w:r>
      <w:r w:rsidR="00C66DBC">
        <w:rPr>
          <w:rFonts w:ascii="Times New Roman" w:hAnsi="Times New Roman"/>
          <w:sz w:val="24"/>
        </w:rPr>
        <w:t xml:space="preserve">accessible “warehouse” of water use </w:t>
      </w:r>
      <w:r w:rsidR="00DC3A84">
        <w:rPr>
          <w:rFonts w:ascii="Times New Roman" w:hAnsi="Times New Roman"/>
          <w:sz w:val="24"/>
        </w:rPr>
        <w:t>data</w:t>
      </w:r>
      <w:r w:rsidR="00C66DBC">
        <w:rPr>
          <w:rFonts w:ascii="Times New Roman" w:hAnsi="Times New Roman"/>
          <w:sz w:val="24"/>
        </w:rPr>
        <w:t xml:space="preserve"> that </w:t>
      </w:r>
      <w:r w:rsidR="00DC3A84">
        <w:rPr>
          <w:rFonts w:ascii="Times New Roman" w:hAnsi="Times New Roman"/>
          <w:sz w:val="24"/>
        </w:rPr>
        <w:t xml:space="preserve">can </w:t>
      </w:r>
      <w:r w:rsidR="00C66DBC">
        <w:rPr>
          <w:rFonts w:ascii="Times New Roman" w:hAnsi="Times New Roman"/>
          <w:sz w:val="24"/>
        </w:rPr>
        <w:t>compile water</w:t>
      </w:r>
      <w:r w:rsidR="00CF38C5">
        <w:rPr>
          <w:rFonts w:ascii="Times New Roman" w:hAnsi="Times New Roman"/>
          <w:sz w:val="24"/>
        </w:rPr>
        <w:t>-</w:t>
      </w:r>
      <w:r w:rsidR="00C66DBC">
        <w:rPr>
          <w:rFonts w:ascii="Times New Roman" w:hAnsi="Times New Roman"/>
          <w:sz w:val="24"/>
        </w:rPr>
        <w:t xml:space="preserve">use information at user-specified levels. This project would be a building block for basin-wide water resources management models and tools and provide a wide range of historical information </w:t>
      </w:r>
      <w:r w:rsidR="005D4076">
        <w:rPr>
          <w:rFonts w:ascii="Times New Roman" w:hAnsi="Times New Roman"/>
          <w:sz w:val="24"/>
        </w:rPr>
        <w:t xml:space="preserve">and forecasts </w:t>
      </w:r>
      <w:r w:rsidR="00C66DBC">
        <w:rPr>
          <w:rFonts w:ascii="Times New Roman" w:hAnsi="Times New Roman"/>
          <w:sz w:val="24"/>
        </w:rPr>
        <w:t>to support water resource</w:t>
      </w:r>
      <w:r w:rsidR="00DC3A84">
        <w:rPr>
          <w:rFonts w:ascii="Times New Roman" w:hAnsi="Times New Roman"/>
          <w:sz w:val="24"/>
        </w:rPr>
        <w:t>s</w:t>
      </w:r>
      <w:r w:rsidR="00C66DBC">
        <w:rPr>
          <w:rFonts w:ascii="Times New Roman" w:hAnsi="Times New Roman"/>
          <w:sz w:val="24"/>
        </w:rPr>
        <w:t xml:space="preserve"> planning decisions. </w:t>
      </w:r>
    </w:p>
    <w:p w:rsidR="00D919BB" w:rsidRDefault="005D4076" w:rsidP="00352448">
      <w:pPr>
        <w:pStyle w:val="BodyText"/>
        <w:spacing w:after="240"/>
        <w:rPr>
          <w:rFonts w:ascii="Calibri" w:eastAsia="Times New Roman" w:hAnsi="Calibri"/>
          <w:b/>
          <w:bCs/>
          <w:color w:val="003366"/>
          <w:sz w:val="40"/>
          <w:szCs w:val="40"/>
        </w:rPr>
      </w:pPr>
      <w:r w:rsidRPr="00C66DBC">
        <w:rPr>
          <w:rFonts w:ascii="Times New Roman" w:hAnsi="Times New Roman"/>
          <w:sz w:val="24"/>
          <w:u w:val="single"/>
        </w:rPr>
        <w:t>Project #3</w:t>
      </w:r>
      <w:r w:rsidRPr="00C66DBC">
        <w:rPr>
          <w:rFonts w:ascii="Times New Roman" w:hAnsi="Times New Roman"/>
          <w:sz w:val="24"/>
        </w:rPr>
        <w:t xml:space="preserve">: </w:t>
      </w:r>
      <w:r>
        <w:rPr>
          <w:rFonts w:ascii="Times New Roman" w:hAnsi="Times New Roman"/>
          <w:sz w:val="24"/>
        </w:rPr>
        <w:t>Risk-based action</w:t>
      </w:r>
      <w:r w:rsidRPr="00C66DBC">
        <w:rPr>
          <w:rFonts w:ascii="Times New Roman" w:hAnsi="Times New Roman"/>
          <w:sz w:val="24"/>
        </w:rPr>
        <w:t xml:space="preserve"> planning for flooding in urban and rural communit</w:t>
      </w:r>
      <w:r>
        <w:rPr>
          <w:rFonts w:ascii="Times New Roman" w:hAnsi="Times New Roman"/>
          <w:sz w:val="24"/>
        </w:rPr>
        <w:t>ies</w:t>
      </w:r>
      <w:r w:rsidRPr="00C66DBC">
        <w:rPr>
          <w:rFonts w:ascii="Times New Roman" w:hAnsi="Times New Roman"/>
          <w:sz w:val="24"/>
        </w:rPr>
        <w:t xml:space="preserve"> </w:t>
      </w:r>
      <w:r>
        <w:rPr>
          <w:rFonts w:ascii="Times New Roman" w:hAnsi="Times New Roman"/>
          <w:sz w:val="24"/>
        </w:rPr>
        <w:t>that quantifies certainty through the use of</w:t>
      </w:r>
      <w:r w:rsidRPr="00C66DBC">
        <w:rPr>
          <w:rFonts w:ascii="Times New Roman" w:hAnsi="Times New Roman"/>
          <w:sz w:val="24"/>
        </w:rPr>
        <w:t xml:space="preserve"> probabilistic forecasts, </w:t>
      </w:r>
      <w:r>
        <w:rPr>
          <w:rFonts w:ascii="Times New Roman" w:hAnsi="Times New Roman"/>
          <w:sz w:val="24"/>
        </w:rPr>
        <w:t xml:space="preserve">utilizes inundation maps to display </w:t>
      </w:r>
      <w:r>
        <w:rPr>
          <w:rFonts w:ascii="Times New Roman" w:hAnsi="Times New Roman"/>
          <w:sz w:val="24"/>
        </w:rPr>
        <w:lastRenderedPageBreak/>
        <w:t xml:space="preserve">the areal extent and depth of flood waters, </w:t>
      </w:r>
      <w:r w:rsidRPr="00C66DBC">
        <w:rPr>
          <w:rFonts w:ascii="Times New Roman" w:hAnsi="Times New Roman"/>
          <w:sz w:val="24"/>
        </w:rPr>
        <w:t xml:space="preserve">and </w:t>
      </w:r>
      <w:r>
        <w:rPr>
          <w:rFonts w:ascii="Times New Roman" w:hAnsi="Times New Roman"/>
          <w:sz w:val="24"/>
        </w:rPr>
        <w:t xml:space="preserve">incorporates user-specified </w:t>
      </w:r>
      <w:r w:rsidRPr="00C66DBC">
        <w:rPr>
          <w:rFonts w:ascii="Times New Roman" w:hAnsi="Times New Roman"/>
          <w:sz w:val="24"/>
        </w:rPr>
        <w:t xml:space="preserve">thresholds for taking </w:t>
      </w:r>
      <w:r>
        <w:rPr>
          <w:rFonts w:ascii="Times New Roman" w:hAnsi="Times New Roman"/>
          <w:sz w:val="24"/>
        </w:rPr>
        <w:t xml:space="preserve">mitigative </w:t>
      </w:r>
      <w:r w:rsidRPr="00C66DBC">
        <w:rPr>
          <w:rFonts w:ascii="Times New Roman" w:hAnsi="Times New Roman"/>
          <w:sz w:val="24"/>
        </w:rPr>
        <w:t>action. The project would include improvements in inundation mapping</w:t>
      </w:r>
      <w:r>
        <w:rPr>
          <w:rFonts w:ascii="Times New Roman" w:hAnsi="Times New Roman"/>
          <w:sz w:val="24"/>
        </w:rPr>
        <w:t xml:space="preserve"> </w:t>
      </w:r>
      <w:r w:rsidRPr="00871423">
        <w:rPr>
          <w:rFonts w:ascii="Times New Roman" w:hAnsi="Times New Roman"/>
          <w:sz w:val="24"/>
        </w:rPr>
        <w:t>(including real-time dynamic flood inundation mapping)</w:t>
      </w:r>
      <w:r w:rsidRPr="00C66DBC">
        <w:rPr>
          <w:rFonts w:ascii="Times New Roman" w:hAnsi="Times New Roman"/>
          <w:sz w:val="24"/>
        </w:rPr>
        <w:t xml:space="preserve">, better dissemination and communication of forecasts, and metrics to measure success. </w:t>
      </w:r>
    </w:p>
    <w:p w:rsidR="00CA05DC" w:rsidRPr="009773EA" w:rsidRDefault="00000155" w:rsidP="00B452D1">
      <w:pPr>
        <w:pStyle w:val="Heading1"/>
      </w:pPr>
      <w:r>
        <w:t xml:space="preserve">Susquehanna </w:t>
      </w:r>
      <w:r w:rsidR="00CA05DC" w:rsidRPr="009773EA">
        <w:t>River Basin</w:t>
      </w:r>
    </w:p>
    <w:p w:rsidR="00CA05DC" w:rsidRPr="00B32B37" w:rsidRDefault="00CA05DC" w:rsidP="00B452D1">
      <w:pPr>
        <w:pStyle w:val="BodyText"/>
        <w:spacing w:after="240"/>
        <w:rPr>
          <w:rFonts w:ascii="Times New Roman" w:hAnsi="Times New Roman"/>
          <w:sz w:val="24"/>
        </w:rPr>
      </w:pPr>
      <w:r w:rsidRPr="00B32B37">
        <w:rPr>
          <w:rFonts w:ascii="Times New Roman" w:hAnsi="Times New Roman"/>
          <w:sz w:val="24"/>
        </w:rPr>
        <w:t xml:space="preserve">On </w:t>
      </w:r>
      <w:r w:rsidR="006E0ACF">
        <w:rPr>
          <w:rFonts w:ascii="Times New Roman" w:hAnsi="Times New Roman"/>
          <w:sz w:val="24"/>
        </w:rPr>
        <w:t>February</w:t>
      </w:r>
      <w:r w:rsidRPr="00B32B37">
        <w:rPr>
          <w:rFonts w:ascii="Times New Roman" w:hAnsi="Times New Roman"/>
          <w:sz w:val="24"/>
        </w:rPr>
        <w:t xml:space="preserve"> </w:t>
      </w:r>
      <w:r w:rsidR="006E0ACF">
        <w:rPr>
          <w:rFonts w:ascii="Times New Roman" w:hAnsi="Times New Roman"/>
          <w:sz w:val="24"/>
        </w:rPr>
        <w:t>28</w:t>
      </w:r>
      <w:r w:rsidRPr="00B32B37">
        <w:rPr>
          <w:rFonts w:ascii="Times New Roman" w:hAnsi="Times New Roman"/>
          <w:sz w:val="24"/>
        </w:rPr>
        <w:t xml:space="preserve">, 2013, the NOAA National Weather Service, in cooperation with the </w:t>
      </w:r>
      <w:r w:rsidR="00000155">
        <w:rPr>
          <w:rFonts w:ascii="Times New Roman" w:hAnsi="Times New Roman"/>
          <w:sz w:val="24"/>
        </w:rPr>
        <w:t xml:space="preserve">Susquehanna </w:t>
      </w:r>
      <w:r w:rsidRPr="00B32B37">
        <w:rPr>
          <w:rFonts w:ascii="Times New Roman" w:hAnsi="Times New Roman"/>
          <w:sz w:val="24"/>
        </w:rPr>
        <w:t>River Basin Commission</w:t>
      </w:r>
      <w:r w:rsidR="00000155">
        <w:rPr>
          <w:rFonts w:ascii="Times New Roman" w:hAnsi="Times New Roman"/>
          <w:sz w:val="24"/>
        </w:rPr>
        <w:t xml:space="preserve"> (SRBC)</w:t>
      </w:r>
      <w:r w:rsidRPr="00B32B37">
        <w:rPr>
          <w:rFonts w:ascii="Times New Roman" w:hAnsi="Times New Roman"/>
          <w:sz w:val="24"/>
        </w:rPr>
        <w:t xml:space="preserve">, </w:t>
      </w:r>
      <w:r w:rsidR="004F5478">
        <w:rPr>
          <w:rFonts w:ascii="Times New Roman" w:hAnsi="Times New Roman"/>
          <w:sz w:val="24"/>
        </w:rPr>
        <w:t xml:space="preserve">and in coordination with the IWRSS Federal partner agencies, </w:t>
      </w:r>
      <w:r w:rsidRPr="00B32B37">
        <w:rPr>
          <w:rFonts w:ascii="Times New Roman" w:hAnsi="Times New Roman"/>
          <w:sz w:val="24"/>
        </w:rPr>
        <w:t xml:space="preserve">convened </w:t>
      </w:r>
      <w:r w:rsidR="00CF38C5">
        <w:rPr>
          <w:rFonts w:ascii="Times New Roman" w:hAnsi="Times New Roman"/>
          <w:sz w:val="24"/>
        </w:rPr>
        <w:t xml:space="preserve">a one-day </w:t>
      </w:r>
      <w:r w:rsidR="00D35FD3">
        <w:rPr>
          <w:rFonts w:ascii="Times New Roman" w:hAnsi="Times New Roman"/>
          <w:sz w:val="24"/>
        </w:rPr>
        <w:t xml:space="preserve">stakeholders’ </w:t>
      </w:r>
      <w:r w:rsidR="00CF38C5">
        <w:rPr>
          <w:rFonts w:ascii="Times New Roman" w:hAnsi="Times New Roman"/>
          <w:sz w:val="24"/>
        </w:rPr>
        <w:t xml:space="preserve">meeting in Harrisburg, Pennsylvania, involving </w:t>
      </w:r>
      <w:r w:rsidR="00A8496E">
        <w:rPr>
          <w:rFonts w:ascii="Times New Roman" w:hAnsi="Times New Roman"/>
          <w:sz w:val="24"/>
        </w:rPr>
        <w:t xml:space="preserve">31 </w:t>
      </w:r>
      <w:r w:rsidRPr="00B32B37">
        <w:rPr>
          <w:rFonts w:ascii="Times New Roman" w:hAnsi="Times New Roman"/>
          <w:sz w:val="24"/>
        </w:rPr>
        <w:t xml:space="preserve">representatives from national, regional, state and local organizations. </w:t>
      </w:r>
      <w:r w:rsidR="004F5478">
        <w:rPr>
          <w:rFonts w:ascii="Times New Roman" w:hAnsi="Times New Roman"/>
          <w:sz w:val="24"/>
        </w:rPr>
        <w:t xml:space="preserve">IWRSS Federal partner agencies include the U.S. Geological Survey (USGS) and the U.S. Army Corps of Engineers (USACE). </w:t>
      </w:r>
      <w:r w:rsidR="00D35FD3">
        <w:rPr>
          <w:rFonts w:ascii="Times New Roman" w:hAnsi="Times New Roman"/>
          <w:sz w:val="24"/>
        </w:rPr>
        <w:t xml:space="preserve">During the stakeholders’ meeting, </w:t>
      </w:r>
      <w:r w:rsidRPr="00B32B37">
        <w:rPr>
          <w:rFonts w:ascii="Times New Roman" w:hAnsi="Times New Roman"/>
          <w:sz w:val="24"/>
        </w:rPr>
        <w:t>participants engaged in full-group discussions and breakout group brainstorming sessions</w:t>
      </w:r>
      <w:r w:rsidR="00CF38C5">
        <w:rPr>
          <w:rFonts w:ascii="Times New Roman" w:hAnsi="Times New Roman"/>
          <w:sz w:val="24"/>
        </w:rPr>
        <w:t xml:space="preserve"> to </w:t>
      </w:r>
      <w:r w:rsidRPr="00B32B37">
        <w:rPr>
          <w:rFonts w:ascii="Times New Roman" w:hAnsi="Times New Roman"/>
          <w:sz w:val="24"/>
        </w:rPr>
        <w:t xml:space="preserve">achieve the following objectives:  </w:t>
      </w:r>
    </w:p>
    <w:p w:rsidR="00CA05DC" w:rsidRPr="00B32B37" w:rsidRDefault="00CA05DC" w:rsidP="00FB681D">
      <w:pPr>
        <w:pStyle w:val="Bullet"/>
        <w:spacing w:after="240"/>
      </w:pPr>
      <w:r w:rsidRPr="00B32B37">
        <w:t xml:space="preserve">Learn about hydrologic services that can be provided by IWRSS for the </w:t>
      </w:r>
      <w:r w:rsidR="004F5478">
        <w:t>Susquehanna River Basin (</w:t>
      </w:r>
      <w:r w:rsidRPr="00B32B37">
        <w:t>IWRSS presentation)</w:t>
      </w:r>
      <w:r w:rsidR="004F5478">
        <w:t>.</w:t>
      </w:r>
    </w:p>
    <w:p w:rsidR="00CA05DC" w:rsidRPr="00B32B37" w:rsidRDefault="00CA05DC" w:rsidP="00FB681D">
      <w:pPr>
        <w:pStyle w:val="Bullet"/>
        <w:spacing w:after="240"/>
        <w:rPr>
          <w:rStyle w:val="apple-style-span"/>
        </w:rPr>
      </w:pPr>
      <w:r w:rsidRPr="00B32B37">
        <w:rPr>
          <w:rStyle w:val="apple-style-span"/>
        </w:rPr>
        <w:t>Identify key gaps that IWRSS might fill to inform water resources decision making for priority water resources issues in t</w:t>
      </w:r>
      <w:r w:rsidR="00000155">
        <w:rPr>
          <w:rStyle w:val="apple-style-span"/>
        </w:rPr>
        <w:t xml:space="preserve">he Susquehanna </w:t>
      </w:r>
      <w:r w:rsidRPr="00B32B37">
        <w:rPr>
          <w:rStyle w:val="apple-style-span"/>
        </w:rPr>
        <w:t>River Basin</w:t>
      </w:r>
      <w:r w:rsidR="004F5478">
        <w:rPr>
          <w:rStyle w:val="apple-style-span"/>
        </w:rPr>
        <w:t>.</w:t>
      </w:r>
    </w:p>
    <w:p w:rsidR="00CA05DC" w:rsidRDefault="00CA05DC" w:rsidP="00FB681D">
      <w:pPr>
        <w:pStyle w:val="Bullet"/>
        <w:spacing w:after="240"/>
        <w:rPr>
          <w:rStyle w:val="apple-style-span"/>
        </w:rPr>
      </w:pPr>
      <w:r w:rsidRPr="00B32B37">
        <w:rPr>
          <w:rStyle w:val="apple-style-span"/>
        </w:rPr>
        <w:t xml:space="preserve">Discuss possible demonstration projects to build capacity for integrated water resources management in the </w:t>
      </w:r>
      <w:r w:rsidR="00000155">
        <w:rPr>
          <w:rStyle w:val="apple-style-span"/>
        </w:rPr>
        <w:t xml:space="preserve">Susquehanna </w:t>
      </w:r>
      <w:r w:rsidRPr="00B32B37">
        <w:rPr>
          <w:rStyle w:val="apple-style-span"/>
        </w:rPr>
        <w:t>Basin and explore the benefits of such projects</w:t>
      </w:r>
      <w:r w:rsidR="004F5478">
        <w:rPr>
          <w:rStyle w:val="apple-style-span"/>
        </w:rPr>
        <w:t>.</w:t>
      </w:r>
    </w:p>
    <w:p w:rsidR="00CA05DC" w:rsidRDefault="00CA05DC" w:rsidP="00B452D1">
      <w:pPr>
        <w:pStyle w:val="ListBullet"/>
        <w:numPr>
          <w:ilvl w:val="0"/>
          <w:numId w:val="0"/>
        </w:numPr>
        <w:spacing w:after="240"/>
        <w:ind w:left="360" w:hanging="360"/>
        <w:rPr>
          <w:rFonts w:ascii="Times New Roman" w:hAnsi="Times New Roman"/>
          <w:sz w:val="24"/>
        </w:rPr>
      </w:pPr>
      <w:r w:rsidRPr="00B32B37">
        <w:rPr>
          <w:rFonts w:ascii="Times New Roman" w:hAnsi="Times New Roman"/>
          <w:sz w:val="24"/>
        </w:rPr>
        <w:t>Following is a summary of the discussion and recommendations from the forum.</w:t>
      </w:r>
    </w:p>
    <w:p w:rsidR="00147C88" w:rsidRDefault="009429C4" w:rsidP="00607839">
      <w:pPr>
        <w:pStyle w:val="Heading2"/>
        <w:spacing w:before="0"/>
        <w:jc w:val="center"/>
      </w:pPr>
      <w:bookmarkStart w:id="0" w:name="_GoBack"/>
      <w:r>
        <w:rPr>
          <w:rFonts w:ascii="Times New Roman" w:hAnsi="Times New Roman"/>
          <w:noProof/>
          <w:color w:val="auto"/>
          <w:sz w:val="24"/>
          <w:szCs w:val="24"/>
        </w:rPr>
        <w:drawing>
          <wp:inline distT="0" distB="0" distL="0" distR="0">
            <wp:extent cx="4840297" cy="3509763"/>
            <wp:effectExtent l="95250" t="57150" r="113030" b="128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4841662" cy="3510753"/>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147C88" w:rsidRPr="009B7EB6" w:rsidRDefault="00147C88" w:rsidP="009B7EB6">
      <w:pPr>
        <w:pStyle w:val="Caption"/>
        <w:jc w:val="center"/>
        <w:rPr>
          <w:rFonts w:ascii="Times New Roman" w:hAnsi="Times New Roman"/>
          <w:b w:val="0"/>
          <w:i/>
          <w:sz w:val="24"/>
          <w:szCs w:val="24"/>
        </w:rPr>
      </w:pPr>
      <w:r>
        <w:t xml:space="preserve">Figure </w:t>
      </w:r>
      <w:r w:rsidR="00BD3024">
        <w:fldChar w:fldCharType="begin"/>
      </w:r>
      <w:r w:rsidR="00BD3024">
        <w:instrText xml:space="preserve"> SEQ Figure \* ARABIC </w:instrText>
      </w:r>
      <w:r w:rsidR="00BD3024">
        <w:fldChar w:fldCharType="separate"/>
      </w:r>
      <w:r w:rsidR="00607839">
        <w:rPr>
          <w:noProof/>
        </w:rPr>
        <w:t>1</w:t>
      </w:r>
      <w:r w:rsidR="00BD3024">
        <w:rPr>
          <w:noProof/>
        </w:rPr>
        <w:fldChar w:fldCharType="end"/>
      </w:r>
      <w:r>
        <w:t>: Overview of the Susquehanna River, Basin, and Commission</w:t>
      </w:r>
    </w:p>
    <w:p w:rsidR="00000155" w:rsidRPr="00F05FBF" w:rsidRDefault="00000155" w:rsidP="00000155">
      <w:pPr>
        <w:pStyle w:val="Heading2"/>
        <w:rPr>
          <w:szCs w:val="28"/>
        </w:rPr>
      </w:pPr>
      <w:r w:rsidRPr="00F05FBF">
        <w:rPr>
          <w:szCs w:val="28"/>
        </w:rPr>
        <w:lastRenderedPageBreak/>
        <w:t xml:space="preserve">Priority Water Resources Issues in the </w:t>
      </w:r>
      <w:r>
        <w:rPr>
          <w:szCs w:val="28"/>
        </w:rPr>
        <w:t>Susquehanna</w:t>
      </w:r>
      <w:r w:rsidRPr="00F05FBF">
        <w:rPr>
          <w:szCs w:val="28"/>
        </w:rPr>
        <w:t xml:space="preserve"> River Basin</w:t>
      </w:r>
    </w:p>
    <w:p w:rsidR="00CA05DC" w:rsidRDefault="00CF38C5" w:rsidP="00B452D1">
      <w:pPr>
        <w:pStyle w:val="Heading2"/>
        <w:spacing w:before="0"/>
        <w:rPr>
          <w:rFonts w:ascii="Times New Roman" w:hAnsi="Times New Roman"/>
          <w:b w:val="0"/>
          <w:i w:val="0"/>
          <w:color w:val="auto"/>
          <w:sz w:val="24"/>
          <w:szCs w:val="24"/>
        </w:rPr>
      </w:pPr>
      <w:r>
        <w:rPr>
          <w:rFonts w:ascii="Times New Roman" w:hAnsi="Times New Roman"/>
          <w:b w:val="0"/>
          <w:i w:val="0"/>
          <w:color w:val="auto"/>
          <w:sz w:val="24"/>
          <w:szCs w:val="24"/>
        </w:rPr>
        <w:t>The IWRSS team developed a list of priority water resource issues b</w:t>
      </w:r>
      <w:r w:rsidR="00CA05DC" w:rsidRPr="00B32B37">
        <w:rPr>
          <w:rFonts w:ascii="Times New Roman" w:hAnsi="Times New Roman"/>
          <w:b w:val="0"/>
          <w:i w:val="0"/>
          <w:color w:val="auto"/>
          <w:sz w:val="24"/>
          <w:szCs w:val="24"/>
        </w:rPr>
        <w:t xml:space="preserve">ased on a review of </w:t>
      </w:r>
      <w:r w:rsidR="00000155">
        <w:rPr>
          <w:rFonts w:ascii="Times New Roman" w:hAnsi="Times New Roman"/>
          <w:b w:val="0"/>
          <w:i w:val="0"/>
          <w:color w:val="auto"/>
          <w:sz w:val="24"/>
          <w:szCs w:val="24"/>
        </w:rPr>
        <w:t>SRBC’</w:t>
      </w:r>
      <w:r w:rsidR="00CA05DC" w:rsidRPr="00B32B37">
        <w:rPr>
          <w:rFonts w:ascii="Times New Roman" w:hAnsi="Times New Roman"/>
          <w:b w:val="0"/>
          <w:i w:val="0"/>
          <w:color w:val="auto"/>
          <w:sz w:val="24"/>
          <w:szCs w:val="24"/>
        </w:rPr>
        <w:t xml:space="preserve">s </w:t>
      </w:r>
      <w:r w:rsidR="00000155">
        <w:rPr>
          <w:rFonts w:ascii="Times New Roman" w:hAnsi="Times New Roman"/>
          <w:b w:val="0"/>
          <w:i w:val="0"/>
          <w:color w:val="auto"/>
          <w:sz w:val="24"/>
          <w:szCs w:val="24"/>
        </w:rPr>
        <w:t>“State of the Susquehanna Report – 2013” and other information from the SRBC web site, and in consultation with SRBC</w:t>
      </w:r>
      <w:r>
        <w:rPr>
          <w:rFonts w:ascii="Times New Roman" w:hAnsi="Times New Roman"/>
          <w:b w:val="0"/>
          <w:i w:val="0"/>
          <w:color w:val="auto"/>
          <w:sz w:val="24"/>
          <w:szCs w:val="24"/>
        </w:rPr>
        <w:t>.</w:t>
      </w:r>
      <w:r w:rsidR="00D01A1B">
        <w:rPr>
          <w:rFonts w:ascii="Times New Roman" w:hAnsi="Times New Roman"/>
          <w:b w:val="0"/>
          <w:i w:val="0"/>
          <w:color w:val="auto"/>
          <w:sz w:val="24"/>
          <w:szCs w:val="24"/>
        </w:rPr>
        <w:t xml:space="preserve"> </w:t>
      </w:r>
      <w:r w:rsidR="00D35FD3">
        <w:rPr>
          <w:rFonts w:ascii="Times New Roman" w:hAnsi="Times New Roman"/>
          <w:b w:val="0"/>
          <w:i w:val="0"/>
          <w:color w:val="auto"/>
          <w:sz w:val="24"/>
          <w:szCs w:val="24"/>
        </w:rPr>
        <w:t xml:space="preserve">The IWRSS team then </w:t>
      </w:r>
      <w:r w:rsidR="00CA05DC" w:rsidRPr="00B32B37">
        <w:rPr>
          <w:rFonts w:ascii="Times New Roman" w:hAnsi="Times New Roman"/>
          <w:b w:val="0"/>
          <w:i w:val="0"/>
          <w:color w:val="auto"/>
          <w:sz w:val="24"/>
          <w:szCs w:val="24"/>
        </w:rPr>
        <w:t xml:space="preserve">shared </w:t>
      </w:r>
      <w:r w:rsidR="00D35FD3">
        <w:rPr>
          <w:rFonts w:ascii="Times New Roman" w:hAnsi="Times New Roman"/>
          <w:b w:val="0"/>
          <w:i w:val="0"/>
          <w:color w:val="auto"/>
          <w:sz w:val="24"/>
          <w:szCs w:val="24"/>
        </w:rPr>
        <w:t xml:space="preserve">the list of issues </w:t>
      </w:r>
      <w:r w:rsidR="00CA05DC" w:rsidRPr="00B32B37">
        <w:rPr>
          <w:rFonts w:ascii="Times New Roman" w:hAnsi="Times New Roman"/>
          <w:b w:val="0"/>
          <w:i w:val="0"/>
          <w:color w:val="auto"/>
          <w:sz w:val="24"/>
          <w:szCs w:val="24"/>
        </w:rPr>
        <w:t xml:space="preserve">with participants prior to the </w:t>
      </w:r>
      <w:r w:rsidR="00D35FD3">
        <w:rPr>
          <w:rFonts w:ascii="Times New Roman" w:hAnsi="Times New Roman"/>
          <w:b w:val="0"/>
          <w:i w:val="0"/>
          <w:color w:val="auto"/>
          <w:sz w:val="24"/>
          <w:szCs w:val="24"/>
        </w:rPr>
        <w:t>stakeholders’ meeting</w:t>
      </w:r>
      <w:r w:rsidR="00CA05DC" w:rsidRPr="00B32B37">
        <w:rPr>
          <w:rFonts w:ascii="Times New Roman" w:hAnsi="Times New Roman"/>
          <w:b w:val="0"/>
          <w:i w:val="0"/>
          <w:color w:val="auto"/>
          <w:sz w:val="24"/>
          <w:szCs w:val="24"/>
        </w:rPr>
        <w:t xml:space="preserve">. </w:t>
      </w:r>
      <w:r w:rsidR="00D01A1B">
        <w:rPr>
          <w:rFonts w:ascii="Times New Roman" w:hAnsi="Times New Roman"/>
          <w:b w:val="0"/>
          <w:i w:val="0"/>
          <w:color w:val="auto"/>
          <w:sz w:val="24"/>
          <w:szCs w:val="24"/>
        </w:rPr>
        <w:t>As part of the registration process, p</w:t>
      </w:r>
      <w:r w:rsidR="00CA05DC" w:rsidRPr="00B32B37">
        <w:rPr>
          <w:rFonts w:ascii="Times New Roman" w:hAnsi="Times New Roman"/>
          <w:b w:val="0"/>
          <w:i w:val="0"/>
          <w:color w:val="auto"/>
          <w:sz w:val="24"/>
          <w:szCs w:val="24"/>
        </w:rPr>
        <w:t>articipants were asked to indicate their top three highest priorities (with the option of writing in additional suggestions). Each issue, along with the number of votes it rece</w:t>
      </w:r>
      <w:r w:rsidR="001353BE">
        <w:rPr>
          <w:rFonts w:ascii="Times New Roman" w:hAnsi="Times New Roman"/>
          <w:b w:val="0"/>
          <w:i w:val="0"/>
          <w:color w:val="auto"/>
          <w:sz w:val="24"/>
          <w:szCs w:val="24"/>
        </w:rPr>
        <w:t>ived (indicated in parentheses), appears below.</w:t>
      </w:r>
    </w:p>
    <w:p w:rsidR="00D01A1B" w:rsidRPr="00161DC1" w:rsidRDefault="00D01A1B" w:rsidP="00F57A14">
      <w:pPr>
        <w:pStyle w:val="Heading2"/>
        <w:numPr>
          <w:ilvl w:val="0"/>
          <w:numId w:val="11"/>
        </w:numPr>
        <w:spacing w:before="0"/>
        <w:rPr>
          <w:rFonts w:ascii="Times New Roman" w:hAnsi="Times New Roman"/>
          <w:b w:val="0"/>
          <w:i w:val="0"/>
          <w:color w:val="auto"/>
          <w:sz w:val="24"/>
        </w:rPr>
      </w:pPr>
      <w:r w:rsidRPr="00161DC1">
        <w:rPr>
          <w:rFonts w:ascii="Times New Roman" w:hAnsi="Times New Roman"/>
          <w:b w:val="0"/>
          <w:i w:val="0"/>
          <w:color w:val="auto"/>
          <w:sz w:val="24"/>
        </w:rPr>
        <w:t>Water Quality</w:t>
      </w:r>
      <w:r w:rsidRPr="00161DC1">
        <w:rPr>
          <w:rFonts w:ascii="Times New Roman" w:hAnsi="Times New Roman"/>
          <w:b w:val="0"/>
          <w:i w:val="0"/>
          <w:color w:val="auto"/>
          <w:sz w:val="24"/>
        </w:rPr>
        <w:tab/>
        <w:t xml:space="preserve">(17) </w:t>
      </w:r>
    </w:p>
    <w:p w:rsidR="00D01A1B" w:rsidRPr="00161DC1" w:rsidRDefault="00D01A1B" w:rsidP="00F57A14">
      <w:pPr>
        <w:pStyle w:val="Heading2"/>
        <w:numPr>
          <w:ilvl w:val="0"/>
          <w:numId w:val="11"/>
        </w:numPr>
        <w:spacing w:before="0"/>
        <w:rPr>
          <w:rFonts w:ascii="Times New Roman" w:hAnsi="Times New Roman"/>
          <w:b w:val="0"/>
          <w:i w:val="0"/>
          <w:color w:val="auto"/>
          <w:sz w:val="24"/>
        </w:rPr>
      </w:pPr>
      <w:r w:rsidRPr="00161DC1">
        <w:rPr>
          <w:rFonts w:ascii="Times New Roman" w:hAnsi="Times New Roman"/>
          <w:b w:val="0"/>
          <w:i w:val="0"/>
          <w:color w:val="auto"/>
          <w:sz w:val="24"/>
        </w:rPr>
        <w:t>Sustainable Water Use</w:t>
      </w:r>
      <w:r w:rsidR="00161DC1" w:rsidRPr="00161DC1">
        <w:rPr>
          <w:rFonts w:ascii="Times New Roman" w:hAnsi="Times New Roman"/>
          <w:b w:val="0"/>
          <w:i w:val="0"/>
          <w:color w:val="auto"/>
          <w:sz w:val="24"/>
        </w:rPr>
        <w:t xml:space="preserve"> </w:t>
      </w:r>
      <w:r w:rsidRPr="00161DC1">
        <w:rPr>
          <w:rFonts w:ascii="Times New Roman" w:hAnsi="Times New Roman"/>
          <w:b w:val="0"/>
          <w:i w:val="0"/>
          <w:color w:val="auto"/>
          <w:sz w:val="24"/>
        </w:rPr>
        <w:t>(15)</w:t>
      </w:r>
    </w:p>
    <w:p w:rsidR="00D01A1B" w:rsidRPr="00161DC1" w:rsidRDefault="00D01A1B" w:rsidP="00F57A14">
      <w:pPr>
        <w:pStyle w:val="Heading2"/>
        <w:numPr>
          <w:ilvl w:val="0"/>
          <w:numId w:val="11"/>
        </w:numPr>
        <w:spacing w:before="0"/>
        <w:rPr>
          <w:rFonts w:ascii="Times New Roman" w:hAnsi="Times New Roman"/>
          <w:b w:val="0"/>
          <w:i w:val="0"/>
          <w:color w:val="auto"/>
          <w:sz w:val="24"/>
        </w:rPr>
      </w:pPr>
      <w:r w:rsidRPr="00161DC1">
        <w:rPr>
          <w:rFonts w:ascii="Times New Roman" w:hAnsi="Times New Roman"/>
          <w:b w:val="0"/>
          <w:i w:val="0"/>
          <w:color w:val="auto"/>
          <w:sz w:val="24"/>
        </w:rPr>
        <w:t>Flooding</w:t>
      </w:r>
      <w:r w:rsidR="00161DC1" w:rsidRPr="00161DC1">
        <w:rPr>
          <w:rFonts w:ascii="Times New Roman" w:hAnsi="Times New Roman"/>
          <w:b w:val="0"/>
          <w:i w:val="0"/>
          <w:color w:val="auto"/>
          <w:sz w:val="24"/>
        </w:rPr>
        <w:t xml:space="preserve"> </w:t>
      </w:r>
      <w:r w:rsidRPr="00161DC1">
        <w:rPr>
          <w:rFonts w:ascii="Times New Roman" w:hAnsi="Times New Roman"/>
          <w:b w:val="0"/>
          <w:i w:val="0"/>
          <w:color w:val="auto"/>
          <w:sz w:val="24"/>
        </w:rPr>
        <w:t>(13)</w:t>
      </w:r>
    </w:p>
    <w:p w:rsidR="00D01A1B" w:rsidRPr="00161DC1" w:rsidRDefault="00D01A1B" w:rsidP="00F57A14">
      <w:pPr>
        <w:pStyle w:val="Heading2"/>
        <w:numPr>
          <w:ilvl w:val="0"/>
          <w:numId w:val="11"/>
        </w:numPr>
        <w:spacing w:before="0"/>
        <w:rPr>
          <w:rFonts w:ascii="Times New Roman" w:hAnsi="Times New Roman"/>
          <w:b w:val="0"/>
          <w:i w:val="0"/>
          <w:color w:val="auto"/>
          <w:sz w:val="24"/>
        </w:rPr>
      </w:pPr>
      <w:r w:rsidRPr="00161DC1">
        <w:rPr>
          <w:rFonts w:ascii="Times New Roman" w:hAnsi="Times New Roman"/>
          <w:b w:val="0"/>
          <w:i w:val="0"/>
          <w:color w:val="auto"/>
          <w:sz w:val="24"/>
        </w:rPr>
        <w:t>Chesapeake Bay (13)</w:t>
      </w:r>
    </w:p>
    <w:p w:rsidR="00D01A1B" w:rsidRPr="00161DC1" w:rsidRDefault="00D01A1B" w:rsidP="00F57A14">
      <w:pPr>
        <w:pStyle w:val="Heading2"/>
        <w:numPr>
          <w:ilvl w:val="0"/>
          <w:numId w:val="11"/>
        </w:numPr>
        <w:spacing w:before="0"/>
        <w:rPr>
          <w:rFonts w:ascii="Times New Roman" w:hAnsi="Times New Roman"/>
          <w:b w:val="0"/>
          <w:i w:val="0"/>
          <w:color w:val="auto"/>
          <w:sz w:val="24"/>
        </w:rPr>
      </w:pPr>
      <w:r w:rsidRPr="00161DC1">
        <w:rPr>
          <w:rFonts w:ascii="Times New Roman" w:hAnsi="Times New Roman"/>
          <w:b w:val="0"/>
          <w:i w:val="0"/>
          <w:color w:val="auto"/>
          <w:sz w:val="24"/>
        </w:rPr>
        <w:t>Aquatic Ecosystem Management (8)</w:t>
      </w:r>
    </w:p>
    <w:p w:rsidR="00D01A1B" w:rsidRPr="00161DC1" w:rsidRDefault="00D01A1B" w:rsidP="00F57A14">
      <w:pPr>
        <w:pStyle w:val="Heading2"/>
        <w:numPr>
          <w:ilvl w:val="0"/>
          <w:numId w:val="11"/>
        </w:numPr>
        <w:spacing w:before="0"/>
        <w:rPr>
          <w:rFonts w:ascii="Times New Roman" w:hAnsi="Times New Roman"/>
          <w:i w:val="0"/>
          <w:color w:val="auto"/>
          <w:sz w:val="24"/>
        </w:rPr>
      </w:pPr>
      <w:r w:rsidRPr="00161DC1">
        <w:rPr>
          <w:rFonts w:ascii="Times New Roman" w:hAnsi="Times New Roman"/>
          <w:b w:val="0"/>
          <w:i w:val="0"/>
          <w:color w:val="auto"/>
          <w:sz w:val="24"/>
        </w:rPr>
        <w:t>Other</w:t>
      </w:r>
      <w:r w:rsidR="00161DC1" w:rsidRPr="00161DC1">
        <w:rPr>
          <w:rFonts w:ascii="Times New Roman" w:hAnsi="Times New Roman"/>
          <w:b w:val="0"/>
          <w:i w:val="0"/>
          <w:color w:val="auto"/>
          <w:sz w:val="24"/>
        </w:rPr>
        <w:t xml:space="preserve"> (surface water data modernization) </w:t>
      </w:r>
      <w:r w:rsidRPr="00161DC1">
        <w:rPr>
          <w:rFonts w:ascii="Times New Roman" w:hAnsi="Times New Roman"/>
          <w:b w:val="0"/>
          <w:i w:val="0"/>
          <w:color w:val="auto"/>
          <w:sz w:val="24"/>
        </w:rPr>
        <w:t>(1)</w:t>
      </w:r>
      <w:r w:rsidRPr="00161DC1">
        <w:rPr>
          <w:rFonts w:ascii="Times New Roman" w:hAnsi="Times New Roman"/>
          <w:color w:val="auto"/>
          <w:sz w:val="24"/>
        </w:rPr>
        <w:tab/>
      </w:r>
    </w:p>
    <w:p w:rsidR="004D0C01" w:rsidRDefault="001353BE" w:rsidP="00B452D1">
      <w:pPr>
        <w:pStyle w:val="Heading2"/>
        <w:spacing w:before="0"/>
        <w:rPr>
          <w:rFonts w:ascii="Times New Roman" w:hAnsi="Times New Roman"/>
          <w:b w:val="0"/>
          <w:i w:val="0"/>
          <w:color w:val="auto"/>
          <w:sz w:val="24"/>
          <w:szCs w:val="24"/>
        </w:rPr>
      </w:pPr>
      <w:r w:rsidRPr="00B32B37">
        <w:rPr>
          <w:rFonts w:ascii="Times New Roman" w:hAnsi="Times New Roman"/>
          <w:b w:val="0"/>
          <w:i w:val="0"/>
          <w:color w:val="auto"/>
          <w:sz w:val="24"/>
          <w:szCs w:val="24"/>
        </w:rPr>
        <w:t xml:space="preserve">Results of the participant poll were summarized and </w:t>
      </w:r>
      <w:r w:rsidR="00CF38C5">
        <w:rPr>
          <w:rFonts w:ascii="Times New Roman" w:hAnsi="Times New Roman"/>
          <w:b w:val="0"/>
          <w:i w:val="0"/>
          <w:color w:val="auto"/>
          <w:sz w:val="24"/>
          <w:szCs w:val="24"/>
        </w:rPr>
        <w:t xml:space="preserve">formed the basis for the </w:t>
      </w:r>
      <w:r>
        <w:rPr>
          <w:rFonts w:ascii="Times New Roman" w:hAnsi="Times New Roman"/>
          <w:b w:val="0"/>
          <w:i w:val="0"/>
          <w:color w:val="auto"/>
          <w:sz w:val="24"/>
          <w:szCs w:val="24"/>
        </w:rPr>
        <w:t>top three</w:t>
      </w:r>
      <w:r w:rsidRPr="00B32B37">
        <w:rPr>
          <w:rFonts w:ascii="Times New Roman" w:hAnsi="Times New Roman"/>
          <w:b w:val="0"/>
          <w:i w:val="0"/>
          <w:color w:val="auto"/>
          <w:sz w:val="24"/>
          <w:szCs w:val="24"/>
        </w:rPr>
        <w:t xml:space="preserve"> issues of greatest interest</w:t>
      </w:r>
      <w:r w:rsidR="00D35FD3">
        <w:rPr>
          <w:rFonts w:ascii="Times New Roman" w:hAnsi="Times New Roman"/>
          <w:b w:val="0"/>
          <w:i w:val="0"/>
          <w:color w:val="auto"/>
          <w:sz w:val="24"/>
          <w:szCs w:val="24"/>
        </w:rPr>
        <w:t xml:space="preserve"> to be discussed at </w:t>
      </w:r>
      <w:r w:rsidR="00C6739A">
        <w:rPr>
          <w:rFonts w:ascii="Times New Roman" w:hAnsi="Times New Roman"/>
          <w:b w:val="0"/>
          <w:i w:val="0"/>
          <w:color w:val="auto"/>
          <w:sz w:val="24"/>
          <w:szCs w:val="24"/>
        </w:rPr>
        <w:t xml:space="preserve">the </w:t>
      </w:r>
      <w:r w:rsidR="00D35FD3">
        <w:rPr>
          <w:rFonts w:ascii="Times New Roman" w:hAnsi="Times New Roman"/>
          <w:b w:val="0"/>
          <w:i w:val="0"/>
          <w:color w:val="auto"/>
          <w:sz w:val="24"/>
          <w:szCs w:val="24"/>
        </w:rPr>
        <w:t>meeting</w:t>
      </w:r>
      <w:r w:rsidRPr="00B32B37">
        <w:rPr>
          <w:rFonts w:ascii="Times New Roman" w:hAnsi="Times New Roman"/>
          <w:b w:val="0"/>
          <w:i w:val="0"/>
          <w:color w:val="auto"/>
          <w:sz w:val="24"/>
          <w:szCs w:val="24"/>
        </w:rPr>
        <w:t xml:space="preserve">. </w:t>
      </w:r>
    </w:p>
    <w:p w:rsidR="004D0C01" w:rsidRPr="009249A4" w:rsidRDefault="004D0C01" w:rsidP="0089197D">
      <w:pPr>
        <w:pStyle w:val="Heading3"/>
      </w:pPr>
      <w:r w:rsidRPr="009249A4">
        <w:t>T</w:t>
      </w:r>
      <w:r w:rsidR="0089197D">
        <w:t>op Three Water Resources Issues:</w:t>
      </w:r>
    </w:p>
    <w:p w:rsidR="002215AA" w:rsidRDefault="00C6739A" w:rsidP="00B452D1">
      <w:pPr>
        <w:pStyle w:val="Heading2"/>
        <w:spacing w:before="0"/>
        <w:rPr>
          <w:rFonts w:ascii="Times New Roman" w:hAnsi="Times New Roman"/>
          <w:i w:val="0"/>
          <w:color w:val="auto"/>
          <w:sz w:val="24"/>
          <w:szCs w:val="24"/>
        </w:rPr>
      </w:pPr>
      <w:r>
        <w:rPr>
          <w:rFonts w:ascii="Times New Roman" w:hAnsi="Times New Roman"/>
          <w:i w:val="0"/>
          <w:color w:val="auto"/>
          <w:sz w:val="24"/>
          <w:szCs w:val="24"/>
        </w:rPr>
        <w:t xml:space="preserve">Water Quality and Chesapeake Bay </w:t>
      </w:r>
    </w:p>
    <w:p w:rsidR="00D01A1B" w:rsidRPr="00FB681D" w:rsidRDefault="001B2528" w:rsidP="00B452D1">
      <w:pPr>
        <w:pStyle w:val="Heading2"/>
        <w:spacing w:before="0"/>
        <w:rPr>
          <w:rFonts w:ascii="Times New Roman" w:hAnsi="Times New Roman"/>
          <w:b w:val="0"/>
          <w:i w:val="0"/>
          <w:color w:val="auto"/>
          <w:sz w:val="24"/>
          <w:szCs w:val="24"/>
        </w:rPr>
      </w:pPr>
      <w:r>
        <w:rPr>
          <w:rFonts w:ascii="Times New Roman" w:hAnsi="Times New Roman"/>
          <w:b w:val="0"/>
          <w:i w:val="0"/>
          <w:color w:val="auto"/>
          <w:sz w:val="24"/>
          <w:szCs w:val="24"/>
        </w:rPr>
        <w:t>T</w:t>
      </w:r>
      <w:r w:rsidR="00D01A1B">
        <w:rPr>
          <w:rFonts w:ascii="Times New Roman" w:hAnsi="Times New Roman"/>
          <w:b w:val="0"/>
          <w:i w:val="0"/>
          <w:color w:val="auto"/>
          <w:sz w:val="24"/>
          <w:szCs w:val="24"/>
        </w:rPr>
        <w:t xml:space="preserve">hese priorities were combined because most people who voted for one also voted for the other, </w:t>
      </w:r>
      <w:r w:rsidR="00D01A1B" w:rsidRPr="00FB681D">
        <w:rPr>
          <w:rFonts w:ascii="Times New Roman" w:hAnsi="Times New Roman"/>
          <w:b w:val="0"/>
          <w:i w:val="0"/>
          <w:color w:val="auto"/>
          <w:sz w:val="24"/>
          <w:szCs w:val="24"/>
        </w:rPr>
        <w:t xml:space="preserve">and because of </w:t>
      </w:r>
      <w:r>
        <w:rPr>
          <w:rFonts w:ascii="Times New Roman" w:hAnsi="Times New Roman"/>
          <w:b w:val="0"/>
          <w:i w:val="0"/>
          <w:color w:val="auto"/>
          <w:sz w:val="24"/>
          <w:szCs w:val="24"/>
        </w:rPr>
        <w:t xml:space="preserve">the </w:t>
      </w:r>
      <w:r w:rsidR="00D01A1B" w:rsidRPr="00FB681D">
        <w:rPr>
          <w:rFonts w:ascii="Times New Roman" w:hAnsi="Times New Roman"/>
          <w:b w:val="0"/>
          <w:i w:val="0"/>
          <w:color w:val="auto"/>
          <w:sz w:val="24"/>
          <w:szCs w:val="24"/>
        </w:rPr>
        <w:t>overlap between them</w:t>
      </w:r>
      <w:r>
        <w:rPr>
          <w:rFonts w:ascii="Times New Roman" w:hAnsi="Times New Roman"/>
          <w:b w:val="0"/>
          <w:i w:val="0"/>
          <w:color w:val="auto"/>
          <w:sz w:val="24"/>
          <w:szCs w:val="24"/>
        </w:rPr>
        <w:t>.</w:t>
      </w:r>
      <w:r w:rsidR="00C6739A">
        <w:rPr>
          <w:rFonts w:ascii="Times New Roman" w:hAnsi="Times New Roman"/>
          <w:b w:val="0"/>
          <w:i w:val="0"/>
          <w:color w:val="auto"/>
          <w:sz w:val="24"/>
          <w:szCs w:val="24"/>
        </w:rPr>
        <w:t xml:space="preserve"> This priority was defined as follows:</w:t>
      </w:r>
      <w:r w:rsidR="00D01A1B" w:rsidRPr="00FB681D">
        <w:rPr>
          <w:rFonts w:ascii="Times New Roman" w:hAnsi="Times New Roman"/>
          <w:b w:val="0"/>
          <w:i w:val="0"/>
          <w:color w:val="auto"/>
          <w:sz w:val="24"/>
          <w:szCs w:val="24"/>
        </w:rPr>
        <w:t xml:space="preserve"> </w:t>
      </w:r>
    </w:p>
    <w:p w:rsidR="00092827" w:rsidRDefault="00D01A1B">
      <w:pPr>
        <w:pStyle w:val="Heading2"/>
        <w:spacing w:before="0"/>
        <w:rPr>
          <w:rFonts w:ascii="Times New Roman" w:hAnsi="Times New Roman"/>
          <w:b w:val="0"/>
          <w:i w:val="0"/>
          <w:color w:val="auto"/>
          <w:sz w:val="24"/>
        </w:rPr>
      </w:pPr>
      <w:r w:rsidRPr="00FB681D">
        <w:rPr>
          <w:rFonts w:ascii="Times New Roman" w:hAnsi="Times New Roman"/>
          <w:b w:val="0"/>
          <w:i w:val="0"/>
          <w:color w:val="auto"/>
          <w:sz w:val="24"/>
        </w:rPr>
        <w:t>Support the designated uses of all water bodies by achieving water quality that meets or exceeds standards.  Issues include: monitoring, mine drainage, stormwater management, point and non-point pollution, mine drainage, and emerging c</w:t>
      </w:r>
      <w:r w:rsidR="003321FB">
        <w:rPr>
          <w:rFonts w:ascii="Times New Roman" w:hAnsi="Times New Roman"/>
          <w:b w:val="0"/>
          <w:i w:val="0"/>
          <w:color w:val="auto"/>
          <w:sz w:val="24"/>
        </w:rPr>
        <w:t>ontaminants.</w:t>
      </w:r>
    </w:p>
    <w:p w:rsidR="00092827" w:rsidRDefault="00D01A1B">
      <w:pPr>
        <w:pStyle w:val="Heading2"/>
        <w:spacing w:before="0"/>
        <w:rPr>
          <w:rFonts w:ascii="Times New Roman" w:hAnsi="Times New Roman"/>
          <w:b w:val="0"/>
          <w:i w:val="0"/>
          <w:color w:val="auto"/>
          <w:sz w:val="24"/>
        </w:rPr>
      </w:pPr>
      <w:r w:rsidRPr="00FB681D">
        <w:rPr>
          <w:rFonts w:ascii="Times New Roman" w:hAnsi="Times New Roman"/>
          <w:b w:val="0"/>
          <w:i w:val="0"/>
          <w:color w:val="auto"/>
          <w:sz w:val="24"/>
        </w:rPr>
        <w:t>Manage the water resources of the SRB to assist in restoring and maintaining the Chesapeake Bay so it meets or exceeds applicable water quality standards and supports healthy populations of living resources.  Issues include: flow management, nutrients and sediments including legacy sediment behind the dams</w:t>
      </w:r>
      <w:r w:rsidR="00C6739A">
        <w:rPr>
          <w:rFonts w:ascii="Times New Roman" w:hAnsi="Times New Roman"/>
          <w:b w:val="0"/>
          <w:i w:val="0"/>
          <w:color w:val="auto"/>
          <w:sz w:val="24"/>
        </w:rPr>
        <w:t>.</w:t>
      </w:r>
    </w:p>
    <w:p w:rsidR="00000155" w:rsidRDefault="00C6739A" w:rsidP="006A3971">
      <w:pPr>
        <w:pStyle w:val="PlainText"/>
        <w:spacing w:after="240"/>
        <w:rPr>
          <w:rFonts w:ascii="Times New Roman" w:hAnsi="Times New Roman"/>
          <w:b/>
          <w:sz w:val="24"/>
        </w:rPr>
      </w:pPr>
      <w:r>
        <w:rPr>
          <w:rFonts w:ascii="Times New Roman" w:hAnsi="Times New Roman"/>
          <w:b/>
          <w:sz w:val="24"/>
        </w:rPr>
        <w:t xml:space="preserve">Sustainable Water Use </w:t>
      </w:r>
    </w:p>
    <w:p w:rsidR="00C6739A" w:rsidRDefault="00C6739A" w:rsidP="006A3971">
      <w:pPr>
        <w:pStyle w:val="PlainText"/>
        <w:spacing w:after="240"/>
        <w:rPr>
          <w:rFonts w:ascii="Times New Roman" w:hAnsi="Times New Roman"/>
          <w:sz w:val="24"/>
        </w:rPr>
      </w:pPr>
      <w:r>
        <w:rPr>
          <w:rFonts w:ascii="Times New Roman" w:hAnsi="Times New Roman"/>
          <w:sz w:val="24"/>
        </w:rPr>
        <w:t>Sustainable water use was defined as follows:</w:t>
      </w:r>
    </w:p>
    <w:p w:rsidR="00000155" w:rsidRPr="006A3971" w:rsidRDefault="00000155" w:rsidP="006A3971">
      <w:pPr>
        <w:pStyle w:val="PlainText"/>
        <w:spacing w:after="240"/>
        <w:rPr>
          <w:rFonts w:ascii="Times New Roman" w:hAnsi="Times New Roman"/>
          <w:sz w:val="24"/>
        </w:rPr>
      </w:pPr>
      <w:r w:rsidRPr="006A3971">
        <w:rPr>
          <w:rFonts w:ascii="Times New Roman" w:hAnsi="Times New Roman"/>
          <w:sz w:val="24"/>
        </w:rPr>
        <w:t>Meet immediate and future water needs of the basin for domestic, municipal, commercial, agricultural, industrial water supply and recreational activities to maintain sustainable economic viability, protect in</w:t>
      </w:r>
      <w:r w:rsidR="00D01A1B">
        <w:rPr>
          <w:rFonts w:ascii="Times New Roman" w:hAnsi="Times New Roman"/>
          <w:sz w:val="24"/>
        </w:rPr>
        <w:t>-</w:t>
      </w:r>
      <w:r w:rsidRPr="006A3971">
        <w:rPr>
          <w:rFonts w:ascii="Times New Roman" w:hAnsi="Times New Roman"/>
          <w:sz w:val="24"/>
        </w:rPr>
        <w:t xml:space="preserve">stream uses, and ensure ecological diversity through regulation and planning. </w:t>
      </w:r>
      <w:r w:rsidR="00D01A1B" w:rsidRPr="00D01A1B">
        <w:rPr>
          <w:rFonts w:ascii="Times New Roman" w:hAnsi="Times New Roman"/>
          <w:sz w:val="24"/>
        </w:rPr>
        <w:t>Highest priority sub-t</w:t>
      </w:r>
      <w:r w:rsidRPr="006A3971">
        <w:rPr>
          <w:rFonts w:ascii="Times New Roman" w:hAnsi="Times New Roman"/>
          <w:sz w:val="24"/>
        </w:rPr>
        <w:t>o</w:t>
      </w:r>
      <w:r w:rsidRPr="00120F33">
        <w:rPr>
          <w:rFonts w:ascii="Times New Roman" w:hAnsi="Times New Roman"/>
          <w:sz w:val="24"/>
        </w:rPr>
        <w:t>pics</w:t>
      </w:r>
      <w:r w:rsidR="00D01A1B" w:rsidRPr="00120F33">
        <w:rPr>
          <w:rFonts w:ascii="Times New Roman" w:hAnsi="Times New Roman"/>
          <w:sz w:val="24"/>
        </w:rPr>
        <w:t xml:space="preserve"> under this issue</w:t>
      </w:r>
      <w:r w:rsidR="00120F33" w:rsidRPr="00120F33">
        <w:rPr>
          <w:rFonts w:ascii="Times New Roman" w:hAnsi="Times New Roman"/>
          <w:sz w:val="24"/>
          <w:szCs w:val="24"/>
        </w:rPr>
        <w:t>, along with the number of votes received (indicated in parentheses),</w:t>
      </w:r>
      <w:r w:rsidR="00D01A1B">
        <w:rPr>
          <w:rFonts w:ascii="Times New Roman" w:hAnsi="Times New Roman"/>
          <w:sz w:val="24"/>
        </w:rPr>
        <w:t xml:space="preserve"> were</w:t>
      </w:r>
      <w:r w:rsidRPr="006A3971">
        <w:rPr>
          <w:rFonts w:ascii="Times New Roman" w:hAnsi="Times New Roman"/>
          <w:sz w:val="24"/>
        </w:rPr>
        <w:t>:</w:t>
      </w:r>
    </w:p>
    <w:p w:rsidR="00000155" w:rsidRPr="006A3971" w:rsidRDefault="00000155" w:rsidP="00FB681D">
      <w:pPr>
        <w:pStyle w:val="Bullet"/>
        <w:spacing w:after="240"/>
      </w:pPr>
      <w:r w:rsidRPr="006A3971">
        <w:t>Flow (8)</w:t>
      </w:r>
    </w:p>
    <w:p w:rsidR="00000155" w:rsidRPr="006A3971" w:rsidRDefault="00000155" w:rsidP="00FB681D">
      <w:pPr>
        <w:pStyle w:val="Bullet"/>
        <w:spacing w:after="240"/>
      </w:pPr>
      <w:r w:rsidRPr="006A3971">
        <w:lastRenderedPageBreak/>
        <w:t>Drought (7)</w:t>
      </w:r>
    </w:p>
    <w:p w:rsidR="00000155" w:rsidRPr="006A3971" w:rsidRDefault="00000155" w:rsidP="00FB681D">
      <w:pPr>
        <w:pStyle w:val="Bullet"/>
        <w:spacing w:after="240"/>
      </w:pPr>
      <w:r w:rsidRPr="006A3971">
        <w:t>Climate Change (7)</w:t>
      </w:r>
    </w:p>
    <w:p w:rsidR="00000155" w:rsidRPr="006A3971" w:rsidRDefault="00000155" w:rsidP="00FB681D">
      <w:pPr>
        <w:pStyle w:val="Bullet"/>
        <w:spacing w:after="240"/>
      </w:pPr>
      <w:r w:rsidRPr="006A3971">
        <w:t>Municipal and Industrial Water Supply (6)</w:t>
      </w:r>
    </w:p>
    <w:p w:rsidR="00000155" w:rsidRDefault="00000155" w:rsidP="00FB681D">
      <w:pPr>
        <w:pStyle w:val="Bullet"/>
        <w:spacing w:after="240"/>
      </w:pPr>
      <w:r w:rsidRPr="006A3971">
        <w:t>Regulation of withdrawals and consumptive use (5)</w:t>
      </w:r>
    </w:p>
    <w:p w:rsidR="00194158" w:rsidRDefault="00C6739A" w:rsidP="00DE45AA">
      <w:pPr>
        <w:pStyle w:val="PlainText"/>
        <w:spacing w:after="240"/>
        <w:rPr>
          <w:rFonts w:ascii="Times New Roman" w:hAnsi="Times New Roman"/>
          <w:b/>
          <w:sz w:val="24"/>
        </w:rPr>
      </w:pPr>
      <w:r>
        <w:rPr>
          <w:rFonts w:ascii="Times New Roman" w:hAnsi="Times New Roman"/>
          <w:b/>
          <w:sz w:val="24"/>
        </w:rPr>
        <w:t>Flooding</w:t>
      </w:r>
    </w:p>
    <w:p w:rsidR="00C6739A" w:rsidRDefault="00C6739A" w:rsidP="001F7BFC">
      <w:pPr>
        <w:pStyle w:val="PlainText"/>
        <w:spacing w:after="240"/>
        <w:rPr>
          <w:rFonts w:ascii="Times New Roman" w:hAnsi="Times New Roman"/>
          <w:sz w:val="24"/>
        </w:rPr>
      </w:pPr>
      <w:r>
        <w:rPr>
          <w:rFonts w:ascii="Times New Roman" w:hAnsi="Times New Roman"/>
          <w:sz w:val="24"/>
        </w:rPr>
        <w:t>Flooding was defined as follows:</w:t>
      </w:r>
    </w:p>
    <w:p w:rsidR="00000155" w:rsidRPr="006A3971" w:rsidRDefault="00194158" w:rsidP="001F7BFC">
      <w:pPr>
        <w:pStyle w:val="PlainText"/>
        <w:spacing w:after="240"/>
        <w:rPr>
          <w:rFonts w:ascii="Times New Roman" w:hAnsi="Times New Roman"/>
          <w:sz w:val="24"/>
        </w:rPr>
      </w:pPr>
      <w:r w:rsidRPr="006A3971">
        <w:rPr>
          <w:rFonts w:ascii="Times New Roman" w:hAnsi="Times New Roman"/>
          <w:sz w:val="24"/>
        </w:rPr>
        <w:t xml:space="preserve">Prevent loss of life and significantly reduce future damages from floods within the basin through an integrated system of structural and nonstructural flood damage reduction measures.  Issues include: sustainable stream gage network, impacts due to climate change, emergency management/response, inundation mapping, </w:t>
      </w:r>
      <w:r w:rsidR="00C1674D" w:rsidRPr="006A3971">
        <w:rPr>
          <w:rFonts w:ascii="Times New Roman" w:hAnsi="Times New Roman"/>
          <w:sz w:val="24"/>
        </w:rPr>
        <w:t>and flood</w:t>
      </w:r>
      <w:r w:rsidRPr="006A3971">
        <w:rPr>
          <w:rFonts w:ascii="Times New Roman" w:hAnsi="Times New Roman"/>
          <w:sz w:val="24"/>
        </w:rPr>
        <w:t xml:space="preserve"> damage reduction alternatives for high-risk communities.</w:t>
      </w:r>
    </w:p>
    <w:p w:rsidR="004D0C01" w:rsidRDefault="004D0C01" w:rsidP="000C7481">
      <w:pPr>
        <w:pStyle w:val="Heading3"/>
      </w:pPr>
      <w:r>
        <w:t>S</w:t>
      </w:r>
      <w:r w:rsidR="000C7481">
        <w:t>takeholders’ Meeting – Opening Plenary Session</w:t>
      </w:r>
      <w:r>
        <w:t xml:space="preserve"> </w:t>
      </w:r>
    </w:p>
    <w:p w:rsidR="00CA05DC" w:rsidRPr="00B32B37" w:rsidRDefault="00CA05DC" w:rsidP="00B452D1">
      <w:pPr>
        <w:pStyle w:val="PlainText"/>
        <w:spacing w:after="240"/>
        <w:rPr>
          <w:rFonts w:ascii="Times New Roman" w:hAnsi="Times New Roman" w:cs="Times New Roman"/>
          <w:sz w:val="24"/>
          <w:szCs w:val="24"/>
        </w:rPr>
      </w:pPr>
      <w:r w:rsidRPr="00B32B37">
        <w:rPr>
          <w:rFonts w:ascii="Times New Roman" w:hAnsi="Times New Roman" w:cs="Times New Roman"/>
          <w:sz w:val="24"/>
          <w:szCs w:val="24"/>
        </w:rPr>
        <w:t xml:space="preserve">Dr. Thomas Graziano (Chief, </w:t>
      </w:r>
      <w:r w:rsidR="000C7481">
        <w:rPr>
          <w:rFonts w:ascii="Times New Roman" w:hAnsi="Times New Roman" w:cs="Times New Roman"/>
          <w:sz w:val="24"/>
          <w:szCs w:val="24"/>
        </w:rPr>
        <w:t xml:space="preserve">NWS </w:t>
      </w:r>
      <w:r w:rsidRPr="00B32B37">
        <w:rPr>
          <w:rFonts w:ascii="Times New Roman" w:hAnsi="Times New Roman" w:cs="Times New Roman"/>
          <w:sz w:val="24"/>
          <w:szCs w:val="24"/>
        </w:rPr>
        <w:t xml:space="preserve">Hydrologic Services Division) and </w:t>
      </w:r>
      <w:r w:rsidR="00194158">
        <w:rPr>
          <w:rFonts w:ascii="Times New Roman" w:hAnsi="Times New Roman" w:cs="Times New Roman"/>
          <w:sz w:val="24"/>
          <w:szCs w:val="24"/>
        </w:rPr>
        <w:t>Andrew Gavin</w:t>
      </w:r>
      <w:r w:rsidRPr="00B32B37">
        <w:rPr>
          <w:rFonts w:ascii="Times New Roman" w:hAnsi="Times New Roman" w:cs="Times New Roman"/>
          <w:sz w:val="24"/>
          <w:szCs w:val="24"/>
        </w:rPr>
        <w:t xml:space="preserve"> (</w:t>
      </w:r>
      <w:r w:rsidR="00194158" w:rsidRPr="006A3971">
        <w:rPr>
          <w:rFonts w:ascii="Times" w:hAnsi="Times" w:cs="Times New Roman"/>
          <w:sz w:val="24"/>
          <w:szCs w:val="24"/>
        </w:rPr>
        <w:t>S</w:t>
      </w:r>
      <w:r w:rsidRPr="006A3971">
        <w:rPr>
          <w:rFonts w:ascii="Times" w:hAnsi="Times" w:cs="Times New Roman"/>
          <w:sz w:val="24"/>
          <w:szCs w:val="24"/>
        </w:rPr>
        <w:t>RBC</w:t>
      </w:r>
      <w:r w:rsidR="00194158">
        <w:rPr>
          <w:rFonts w:ascii="Times" w:hAnsi="Times" w:cs="Times New Roman"/>
          <w:sz w:val="24"/>
          <w:szCs w:val="24"/>
        </w:rPr>
        <w:t xml:space="preserve"> Monitoring and Protection Manager</w:t>
      </w:r>
      <w:r w:rsidRPr="006A3971">
        <w:rPr>
          <w:rFonts w:ascii="Times" w:hAnsi="Times" w:cs="Times New Roman"/>
          <w:sz w:val="24"/>
          <w:szCs w:val="24"/>
        </w:rPr>
        <w:t>)</w:t>
      </w:r>
      <w:r w:rsidRPr="00B32B37">
        <w:rPr>
          <w:rFonts w:ascii="Times New Roman" w:hAnsi="Times New Roman" w:cs="Times New Roman"/>
          <w:sz w:val="24"/>
          <w:szCs w:val="24"/>
        </w:rPr>
        <w:t xml:space="preserve"> laid the groundwork for the day by providing an overview of IWRSS and </w:t>
      </w:r>
      <w:r w:rsidR="00914A65">
        <w:rPr>
          <w:rFonts w:ascii="Times New Roman" w:hAnsi="Times New Roman" w:cs="Times New Roman"/>
          <w:sz w:val="24"/>
          <w:szCs w:val="24"/>
        </w:rPr>
        <w:t xml:space="preserve">Susquehanna </w:t>
      </w:r>
      <w:r w:rsidRPr="00B32B37">
        <w:rPr>
          <w:rFonts w:ascii="Times New Roman" w:hAnsi="Times New Roman" w:cs="Times New Roman"/>
          <w:sz w:val="24"/>
          <w:szCs w:val="24"/>
        </w:rPr>
        <w:t>River Basin priority issues, respectively.</w:t>
      </w:r>
    </w:p>
    <w:p w:rsidR="00CA05DC" w:rsidRPr="00B32B37" w:rsidRDefault="00CA05DC" w:rsidP="00B452D1">
      <w:pPr>
        <w:pStyle w:val="PlainText"/>
        <w:spacing w:after="240"/>
        <w:rPr>
          <w:rFonts w:ascii="Times New Roman" w:hAnsi="Times New Roman" w:cs="Times New Roman"/>
          <w:sz w:val="24"/>
          <w:szCs w:val="24"/>
        </w:rPr>
      </w:pPr>
      <w:r w:rsidRPr="00B32B37">
        <w:rPr>
          <w:rFonts w:ascii="Times New Roman" w:hAnsi="Times New Roman" w:cs="Times New Roman"/>
          <w:sz w:val="24"/>
          <w:szCs w:val="24"/>
        </w:rPr>
        <w:t>In preparation for breakout groups, participants discussed each of the top three priority issues and expressed their views and questions about how IWRSS might possibly help address</w:t>
      </w:r>
      <w:r w:rsidR="00B14D81">
        <w:rPr>
          <w:rFonts w:ascii="Times New Roman" w:hAnsi="Times New Roman" w:cs="Times New Roman"/>
          <w:sz w:val="24"/>
          <w:szCs w:val="24"/>
        </w:rPr>
        <w:t xml:space="preserve"> the</w:t>
      </w:r>
      <w:r w:rsidRPr="00B32B37">
        <w:rPr>
          <w:rFonts w:ascii="Times New Roman" w:hAnsi="Times New Roman" w:cs="Times New Roman"/>
          <w:sz w:val="24"/>
          <w:szCs w:val="24"/>
        </w:rPr>
        <w:t xml:space="preserve"> issues they are currently facing, or may need to address in the future. From this discussion the following </w:t>
      </w:r>
      <w:r w:rsidR="001353BE">
        <w:rPr>
          <w:rFonts w:ascii="Times New Roman" w:hAnsi="Times New Roman" w:cs="Times New Roman"/>
          <w:sz w:val="24"/>
          <w:szCs w:val="24"/>
        </w:rPr>
        <w:t>topics</w:t>
      </w:r>
      <w:r w:rsidRPr="00B32B37">
        <w:rPr>
          <w:rFonts w:ascii="Times New Roman" w:hAnsi="Times New Roman" w:cs="Times New Roman"/>
          <w:sz w:val="24"/>
          <w:szCs w:val="24"/>
        </w:rPr>
        <w:t xml:space="preserve"> emerged:</w:t>
      </w:r>
    </w:p>
    <w:p w:rsidR="00CA05DC" w:rsidRPr="00B32B37" w:rsidRDefault="00194158" w:rsidP="00FB681D">
      <w:pPr>
        <w:pStyle w:val="Bullet"/>
        <w:spacing w:after="240"/>
      </w:pPr>
      <w:r>
        <w:t xml:space="preserve">What is the coordination mechanism between national level data and </w:t>
      </w:r>
      <w:r w:rsidR="00E22EA8">
        <w:t>services and water resources activities</w:t>
      </w:r>
      <w:r>
        <w:t xml:space="preserve"> on the regional and local levels? How is information shared and disseminated to ensure consistent messaging</w:t>
      </w:r>
      <w:r w:rsidR="008B7CB6">
        <w:t xml:space="preserve"> and to prevent duplication of efforts</w:t>
      </w:r>
      <w:r>
        <w:t>?</w:t>
      </w:r>
    </w:p>
    <w:p w:rsidR="006A3971" w:rsidRDefault="00194158" w:rsidP="00FB681D">
      <w:pPr>
        <w:pStyle w:val="Bullet"/>
        <w:spacing w:after="240"/>
      </w:pPr>
      <w:r>
        <w:t xml:space="preserve">Related to the above, participants </w:t>
      </w:r>
      <w:r w:rsidR="006A3971">
        <w:t xml:space="preserve">emphasized the importance of communicating the most accurate technical information in a way that can be easily accessed and understood by local officials </w:t>
      </w:r>
      <w:r w:rsidR="008B7CB6">
        <w:t xml:space="preserve">and emergency managers </w:t>
      </w:r>
      <w:r w:rsidR="006A3971">
        <w:t xml:space="preserve">who are responsible for deploying equipment and staff in anticipation of flooding events. </w:t>
      </w:r>
      <w:r w:rsidR="00FB681D">
        <w:t>The group suggested that s</w:t>
      </w:r>
      <w:r w:rsidR="006A3971">
        <w:t xml:space="preserve">ignificant expenditures </w:t>
      </w:r>
      <w:r w:rsidR="00FB681D">
        <w:t>could</w:t>
      </w:r>
      <w:r w:rsidR="006A3971">
        <w:t xml:space="preserve"> be avoided if continually updated probabilities of flooding are provided</w:t>
      </w:r>
      <w:r w:rsidR="00A83434">
        <w:t xml:space="preserve"> in such a way that “on the ground” impacts are clearly and effectively communicated to the public</w:t>
      </w:r>
      <w:r w:rsidR="006A3971">
        <w:t xml:space="preserve">. It would be particularly useful if lateral inundation zones </w:t>
      </w:r>
      <w:r w:rsidR="00BD406F">
        <w:t xml:space="preserve">were </w:t>
      </w:r>
      <w:r w:rsidR="006A3971">
        <w:t xml:space="preserve">depicted (spatially and temporally within the watershed) to predict where and when flooding levels are likely to occur. </w:t>
      </w:r>
      <w:r w:rsidR="00BD406F">
        <w:t>Inundation maps depicting the areal extent and depth of flood waters would better inform critical life and property saving decisions and</w:t>
      </w:r>
      <w:r w:rsidR="006A3971">
        <w:t xml:space="preserve"> would replace the more generic “low lying areas” warning, which is not very useful in informing how local resources should be best spent to avoid and/or respond to extreme events. </w:t>
      </w:r>
    </w:p>
    <w:p w:rsidR="008B7CB6" w:rsidRDefault="008B7CB6" w:rsidP="00FB681D">
      <w:pPr>
        <w:pStyle w:val="Bullet"/>
        <w:spacing w:after="240"/>
      </w:pPr>
      <w:r>
        <w:t>The gro</w:t>
      </w:r>
      <w:r w:rsidR="00C6739A">
        <w:t>up also note</w:t>
      </w:r>
      <w:r>
        <w:t>d that</w:t>
      </w:r>
      <w:r w:rsidR="00C6739A">
        <w:t>,</w:t>
      </w:r>
      <w:r>
        <w:t xml:space="preserve"> although there are areas of duplication between federal, state, local and other initiatives, an important part of working in this indust</w:t>
      </w:r>
      <w:r w:rsidR="00C6739A">
        <w:t xml:space="preserve">ry involves knowing about </w:t>
      </w:r>
      <w:r>
        <w:t>what other agencies are doing</w:t>
      </w:r>
      <w:r w:rsidR="00BD406F">
        <w:t>,</w:t>
      </w:r>
      <w:r>
        <w:t xml:space="preserve"> and communicating</w:t>
      </w:r>
      <w:r w:rsidR="00BD406F">
        <w:t xml:space="preserve"> information effectively</w:t>
      </w:r>
      <w:r>
        <w:t xml:space="preserve"> between agencies to minimize duplication</w:t>
      </w:r>
      <w:r w:rsidR="00BD406F">
        <w:t xml:space="preserve"> and establish a common operating picture for water resources</w:t>
      </w:r>
      <w:r>
        <w:t>.</w:t>
      </w:r>
      <w:r w:rsidR="00A8496E">
        <w:t xml:space="preserve"> The role of federal agencies is</w:t>
      </w:r>
      <w:r>
        <w:t xml:space="preserve"> often to develop and provide the information </w:t>
      </w:r>
      <w:r>
        <w:lastRenderedPageBreak/>
        <w:t xml:space="preserve">that is used by a variety of state and local entities. </w:t>
      </w:r>
    </w:p>
    <w:p w:rsidR="00BD406F" w:rsidRDefault="004D0C01" w:rsidP="00BD406F">
      <w:pPr>
        <w:pStyle w:val="Heading3"/>
      </w:pPr>
      <w:bookmarkStart w:id="1" w:name="_Toc332033447"/>
      <w:r>
        <w:t>S</w:t>
      </w:r>
      <w:r w:rsidR="00BD406F">
        <w:t>takeholders’ Meeting – Morning and Afternoon Breakout Sessions</w:t>
      </w:r>
    </w:p>
    <w:p w:rsidR="0094536C" w:rsidRPr="00255DD6" w:rsidRDefault="0094536C" w:rsidP="0094536C">
      <w:pPr>
        <w:pStyle w:val="PlainText"/>
        <w:spacing w:after="240"/>
        <w:rPr>
          <w:rFonts w:ascii="Times New Roman" w:hAnsi="Times New Roman"/>
          <w:i/>
          <w:sz w:val="24"/>
          <w:szCs w:val="24"/>
        </w:rPr>
      </w:pPr>
      <w:r w:rsidRPr="00B32B37">
        <w:rPr>
          <w:rFonts w:ascii="Times New Roman" w:hAnsi="Times New Roman"/>
          <w:sz w:val="24"/>
          <w:szCs w:val="24"/>
        </w:rPr>
        <w:t xml:space="preserve">Following is a summary of the breakout group discussions. </w:t>
      </w:r>
      <w:r>
        <w:rPr>
          <w:rFonts w:ascii="Times New Roman" w:hAnsi="Times New Roman"/>
          <w:sz w:val="24"/>
          <w:szCs w:val="24"/>
        </w:rPr>
        <w:t>For the first breakout session, e</w:t>
      </w:r>
      <w:r w:rsidRPr="00B32B37">
        <w:rPr>
          <w:rFonts w:ascii="Times New Roman" w:hAnsi="Times New Roman"/>
          <w:sz w:val="24"/>
          <w:szCs w:val="24"/>
        </w:rPr>
        <w:t>ach group was asked to take on the following task:</w:t>
      </w:r>
      <w:r>
        <w:rPr>
          <w:rFonts w:ascii="Times New Roman" w:hAnsi="Times New Roman"/>
          <w:sz w:val="24"/>
          <w:szCs w:val="24"/>
        </w:rPr>
        <w:t xml:space="preserve"> </w:t>
      </w:r>
      <w:r w:rsidRPr="00255DD6">
        <w:rPr>
          <w:rFonts w:ascii="Times New Roman" w:hAnsi="Times New Roman"/>
          <w:sz w:val="24"/>
          <w:szCs w:val="24"/>
        </w:rPr>
        <w:t>Identify up to three key decisions or outstanding questions (event-driven, high impact or important routine decision/question) that “keep you up at night”</w:t>
      </w:r>
      <w:r w:rsidR="00B14D81">
        <w:rPr>
          <w:rFonts w:ascii="Times New Roman" w:hAnsi="Times New Roman"/>
          <w:sz w:val="24"/>
          <w:szCs w:val="24"/>
        </w:rPr>
        <w:t>.</w:t>
      </w:r>
      <w:r w:rsidRPr="00255DD6">
        <w:rPr>
          <w:rFonts w:ascii="Times New Roman" w:hAnsi="Times New Roman"/>
          <w:sz w:val="24"/>
          <w:szCs w:val="24"/>
        </w:rPr>
        <w:t xml:space="preserve">  For each question/decision, identify key information gaps that need to be filled to inform these decisions (keeping in mind </w:t>
      </w:r>
      <w:r w:rsidR="00C6739A">
        <w:rPr>
          <w:rFonts w:ascii="Times New Roman" w:hAnsi="Times New Roman"/>
          <w:sz w:val="24"/>
          <w:szCs w:val="24"/>
        </w:rPr>
        <w:t>the capabilities of</w:t>
      </w:r>
      <w:r w:rsidRPr="00255DD6">
        <w:rPr>
          <w:rFonts w:ascii="Times New Roman" w:hAnsi="Times New Roman"/>
          <w:sz w:val="24"/>
          <w:szCs w:val="24"/>
        </w:rPr>
        <w:t xml:space="preserve"> IWRSS).</w:t>
      </w:r>
    </w:p>
    <w:p w:rsidR="0094536C" w:rsidRDefault="0094536C" w:rsidP="0094536C">
      <w:pPr>
        <w:pStyle w:val="PlainText"/>
        <w:spacing w:after="240"/>
        <w:rPr>
          <w:rFonts w:ascii="Times New Roman" w:hAnsi="Times New Roman"/>
          <w:sz w:val="24"/>
          <w:szCs w:val="24"/>
        </w:rPr>
      </w:pPr>
      <w:r>
        <w:rPr>
          <w:rFonts w:ascii="Times New Roman" w:hAnsi="Times New Roman"/>
          <w:sz w:val="24"/>
          <w:szCs w:val="24"/>
        </w:rPr>
        <w:t>For the second breakout session, ea</w:t>
      </w:r>
      <w:r w:rsidR="00C6739A">
        <w:rPr>
          <w:rFonts w:ascii="Times New Roman" w:hAnsi="Times New Roman"/>
          <w:sz w:val="24"/>
          <w:szCs w:val="24"/>
        </w:rPr>
        <w:t>ch group was asked to develop a general scope for a potential project for their priority</w:t>
      </w:r>
      <w:r>
        <w:rPr>
          <w:rFonts w:ascii="Times New Roman" w:hAnsi="Times New Roman"/>
          <w:sz w:val="24"/>
          <w:szCs w:val="24"/>
        </w:rPr>
        <w:t xml:space="preserve"> area </w:t>
      </w:r>
      <w:r w:rsidR="00C6739A">
        <w:rPr>
          <w:rFonts w:ascii="Times New Roman" w:hAnsi="Times New Roman"/>
          <w:sz w:val="24"/>
          <w:szCs w:val="24"/>
        </w:rPr>
        <w:t>to be considered as a possible IWRSS pilot project</w:t>
      </w:r>
      <w:r>
        <w:rPr>
          <w:rFonts w:ascii="Times New Roman" w:hAnsi="Times New Roman"/>
          <w:sz w:val="24"/>
          <w:szCs w:val="24"/>
        </w:rPr>
        <w:t>. For each project, the groups were asked to provide a short narrative describing the project, identify key benefits of the project to help make the business case</w:t>
      </w:r>
      <w:r w:rsidR="00C6739A">
        <w:rPr>
          <w:rFonts w:ascii="Times New Roman" w:hAnsi="Times New Roman"/>
          <w:sz w:val="24"/>
          <w:szCs w:val="24"/>
        </w:rPr>
        <w:t xml:space="preserve"> for implementing it</w:t>
      </w:r>
      <w:r>
        <w:rPr>
          <w:rFonts w:ascii="Times New Roman" w:hAnsi="Times New Roman"/>
          <w:sz w:val="24"/>
          <w:szCs w:val="24"/>
        </w:rPr>
        <w:t>, and determine what partner organizations and agencies would need to be involved</w:t>
      </w:r>
      <w:r w:rsidR="00C6739A">
        <w:rPr>
          <w:rFonts w:ascii="Times New Roman" w:hAnsi="Times New Roman"/>
          <w:sz w:val="24"/>
          <w:szCs w:val="24"/>
        </w:rPr>
        <w:t xml:space="preserve"> to undertake the project</w:t>
      </w:r>
      <w:r>
        <w:rPr>
          <w:rFonts w:ascii="Times New Roman" w:hAnsi="Times New Roman"/>
          <w:sz w:val="24"/>
          <w:szCs w:val="24"/>
        </w:rPr>
        <w:t>.</w:t>
      </w:r>
    </w:p>
    <w:p w:rsidR="0094536C" w:rsidRDefault="0094536C" w:rsidP="0094536C">
      <w:pPr>
        <w:pStyle w:val="PlainText"/>
        <w:spacing w:after="240"/>
        <w:rPr>
          <w:rFonts w:ascii="Times New Roman" w:hAnsi="Times New Roman"/>
          <w:sz w:val="24"/>
          <w:szCs w:val="24"/>
        </w:rPr>
      </w:pPr>
      <w:r>
        <w:rPr>
          <w:rFonts w:ascii="Times New Roman" w:hAnsi="Times New Roman"/>
          <w:sz w:val="24"/>
          <w:szCs w:val="24"/>
        </w:rPr>
        <w:t xml:space="preserve">Participants in each group are listed below. </w:t>
      </w:r>
    </w:p>
    <w:p w:rsidR="00CF2C2E" w:rsidRPr="00F81A21" w:rsidRDefault="0094536C" w:rsidP="00F57A14">
      <w:pPr>
        <w:pStyle w:val="PlainText"/>
        <w:numPr>
          <w:ilvl w:val="0"/>
          <w:numId w:val="15"/>
        </w:numPr>
        <w:spacing w:after="240"/>
        <w:contextualSpacing/>
        <w:rPr>
          <w:rFonts w:ascii="Times New Roman" w:hAnsi="Times New Roman"/>
          <w:sz w:val="24"/>
          <w:szCs w:val="24"/>
        </w:rPr>
      </w:pPr>
      <w:r w:rsidRPr="00CF2C2E">
        <w:rPr>
          <w:rFonts w:ascii="Times New Roman" w:hAnsi="Times New Roman"/>
          <w:sz w:val="24"/>
          <w:szCs w:val="24"/>
          <w:u w:val="single"/>
        </w:rPr>
        <w:t>Water Quality and Chesapeake Bay</w:t>
      </w:r>
      <w:r w:rsidRPr="00CF2C2E">
        <w:rPr>
          <w:rFonts w:ascii="Times New Roman" w:hAnsi="Times New Roman"/>
          <w:sz w:val="24"/>
          <w:szCs w:val="24"/>
        </w:rPr>
        <w:t xml:space="preserve">: </w:t>
      </w:r>
      <w:r w:rsidR="00CF2C2E" w:rsidRPr="00CF2C2E">
        <w:rPr>
          <w:rFonts w:ascii="Times New Roman" w:hAnsi="Times New Roman" w:cs="Times New Roman"/>
          <w:sz w:val="24"/>
          <w:szCs w:val="24"/>
        </w:rPr>
        <w:t xml:space="preserve">Andy Zemba, Karl Brown, Lee McDaniel, George </w:t>
      </w:r>
      <w:proofErr w:type="spellStart"/>
      <w:r w:rsidR="00CF2C2E" w:rsidRPr="00CF2C2E">
        <w:rPr>
          <w:rFonts w:ascii="Times New Roman" w:hAnsi="Times New Roman" w:cs="Times New Roman"/>
          <w:sz w:val="24"/>
          <w:szCs w:val="24"/>
        </w:rPr>
        <w:t>McKillop</w:t>
      </w:r>
      <w:proofErr w:type="spellEnd"/>
      <w:r w:rsidR="00CF2C2E" w:rsidRPr="00CF2C2E">
        <w:rPr>
          <w:rFonts w:ascii="Times New Roman" w:hAnsi="Times New Roman" w:cs="Times New Roman"/>
          <w:sz w:val="24"/>
          <w:szCs w:val="24"/>
        </w:rPr>
        <w:t xml:space="preserve">, John </w:t>
      </w:r>
      <w:proofErr w:type="spellStart"/>
      <w:r w:rsidR="00CF2C2E" w:rsidRPr="00CF2C2E">
        <w:rPr>
          <w:rFonts w:ascii="Times New Roman" w:hAnsi="Times New Roman" w:cs="Times New Roman"/>
          <w:sz w:val="24"/>
          <w:szCs w:val="24"/>
        </w:rPr>
        <w:t>Brosious</w:t>
      </w:r>
      <w:proofErr w:type="spellEnd"/>
      <w:r w:rsidR="00CF2C2E" w:rsidRPr="00CF2C2E">
        <w:rPr>
          <w:rFonts w:ascii="Times New Roman" w:hAnsi="Times New Roman" w:cs="Times New Roman"/>
          <w:sz w:val="24"/>
          <w:szCs w:val="24"/>
        </w:rPr>
        <w:t xml:space="preserve">, Paul Swartz, Andy Gavin, </w:t>
      </w:r>
      <w:r w:rsidR="004D0C01">
        <w:rPr>
          <w:rFonts w:ascii="Times New Roman" w:hAnsi="Times New Roman" w:cs="Times New Roman"/>
          <w:sz w:val="24"/>
          <w:szCs w:val="24"/>
        </w:rPr>
        <w:t xml:space="preserve">and </w:t>
      </w:r>
      <w:r w:rsidR="00CF2C2E" w:rsidRPr="00CF2C2E">
        <w:rPr>
          <w:rFonts w:ascii="Times New Roman" w:hAnsi="Times New Roman" w:cs="Times New Roman"/>
          <w:sz w:val="24"/>
          <w:szCs w:val="24"/>
        </w:rPr>
        <w:t xml:space="preserve">Kate </w:t>
      </w:r>
      <w:proofErr w:type="spellStart"/>
      <w:r w:rsidR="00CF2C2E" w:rsidRPr="00CF2C2E">
        <w:rPr>
          <w:rFonts w:ascii="Times New Roman" w:hAnsi="Times New Roman" w:cs="Times New Roman"/>
          <w:sz w:val="24"/>
          <w:szCs w:val="24"/>
        </w:rPr>
        <w:t>Abshire</w:t>
      </w:r>
      <w:proofErr w:type="spellEnd"/>
      <w:r w:rsidR="00966CC6">
        <w:rPr>
          <w:rFonts w:ascii="Times New Roman" w:hAnsi="Times New Roman" w:cs="Times New Roman"/>
          <w:sz w:val="24"/>
          <w:szCs w:val="24"/>
        </w:rPr>
        <w:t>.</w:t>
      </w:r>
    </w:p>
    <w:p w:rsidR="00F81A21" w:rsidRPr="00CF2C2E" w:rsidRDefault="00F81A21" w:rsidP="00F81A21">
      <w:pPr>
        <w:pStyle w:val="PlainText"/>
        <w:spacing w:after="240"/>
        <w:ind w:left="720"/>
        <w:contextualSpacing/>
        <w:rPr>
          <w:rFonts w:ascii="Times New Roman" w:hAnsi="Times New Roman"/>
          <w:sz w:val="24"/>
          <w:szCs w:val="24"/>
        </w:rPr>
      </w:pPr>
    </w:p>
    <w:p w:rsidR="00F418AA" w:rsidRDefault="0094536C" w:rsidP="00F418AA">
      <w:pPr>
        <w:pStyle w:val="PlainText"/>
        <w:numPr>
          <w:ilvl w:val="0"/>
          <w:numId w:val="15"/>
        </w:numPr>
        <w:spacing w:after="240"/>
        <w:rPr>
          <w:rFonts w:ascii="Times New Roman" w:hAnsi="Times New Roman"/>
          <w:sz w:val="24"/>
          <w:szCs w:val="24"/>
        </w:rPr>
      </w:pPr>
      <w:r>
        <w:rPr>
          <w:rFonts w:ascii="Times New Roman" w:hAnsi="Times New Roman"/>
          <w:sz w:val="24"/>
          <w:szCs w:val="24"/>
          <w:u w:val="single"/>
        </w:rPr>
        <w:t>Sustainable Water Use</w:t>
      </w:r>
      <w:r w:rsidRPr="00A555E0">
        <w:rPr>
          <w:rFonts w:ascii="Times New Roman" w:hAnsi="Times New Roman"/>
          <w:sz w:val="24"/>
          <w:szCs w:val="24"/>
        </w:rPr>
        <w:t xml:space="preserve">: </w:t>
      </w:r>
      <w:r w:rsidR="00B806F9">
        <w:rPr>
          <w:rFonts w:ascii="Times New Roman" w:hAnsi="Times New Roman"/>
          <w:sz w:val="24"/>
          <w:szCs w:val="24"/>
        </w:rPr>
        <w:t xml:space="preserve">Jim </w:t>
      </w:r>
      <w:proofErr w:type="spellStart"/>
      <w:r w:rsidR="00B806F9">
        <w:rPr>
          <w:rFonts w:ascii="Times New Roman" w:hAnsi="Times New Roman"/>
          <w:sz w:val="24"/>
          <w:szCs w:val="24"/>
        </w:rPr>
        <w:t>Ri</w:t>
      </w:r>
      <w:r w:rsidR="001353BE">
        <w:rPr>
          <w:rFonts w:ascii="Times New Roman" w:hAnsi="Times New Roman"/>
          <w:sz w:val="24"/>
          <w:szCs w:val="24"/>
        </w:rPr>
        <w:t>chenderfer</w:t>
      </w:r>
      <w:proofErr w:type="spellEnd"/>
      <w:r w:rsidR="001353BE">
        <w:rPr>
          <w:rFonts w:ascii="Times New Roman" w:hAnsi="Times New Roman"/>
          <w:sz w:val="24"/>
          <w:szCs w:val="24"/>
        </w:rPr>
        <w:t xml:space="preserve">, Clark Howell, Matt </w:t>
      </w:r>
      <w:proofErr w:type="spellStart"/>
      <w:r w:rsidR="001353BE">
        <w:rPr>
          <w:rFonts w:ascii="Times New Roman" w:hAnsi="Times New Roman"/>
          <w:sz w:val="24"/>
          <w:szCs w:val="24"/>
        </w:rPr>
        <w:t>G</w:t>
      </w:r>
      <w:r w:rsidR="00B806F9">
        <w:rPr>
          <w:rFonts w:ascii="Times New Roman" w:hAnsi="Times New Roman"/>
          <w:sz w:val="24"/>
          <w:szCs w:val="24"/>
        </w:rPr>
        <w:t>enchur</w:t>
      </w:r>
      <w:proofErr w:type="spellEnd"/>
      <w:r w:rsidR="00B806F9">
        <w:rPr>
          <w:rFonts w:ascii="Times New Roman" w:hAnsi="Times New Roman"/>
          <w:sz w:val="24"/>
          <w:szCs w:val="24"/>
        </w:rPr>
        <w:t xml:space="preserve">, Josh Weiss, Ward Freeman, </w:t>
      </w:r>
      <w:proofErr w:type="spellStart"/>
      <w:r w:rsidR="00B806F9">
        <w:rPr>
          <w:rFonts w:ascii="Times New Roman" w:hAnsi="Times New Roman"/>
          <w:sz w:val="24"/>
          <w:szCs w:val="24"/>
        </w:rPr>
        <w:t>Hoss</w:t>
      </w:r>
      <w:proofErr w:type="spellEnd"/>
      <w:r w:rsidR="00B806F9">
        <w:rPr>
          <w:rFonts w:ascii="Times New Roman" w:hAnsi="Times New Roman"/>
          <w:sz w:val="24"/>
          <w:szCs w:val="24"/>
        </w:rPr>
        <w:t xml:space="preserve"> </w:t>
      </w:r>
      <w:proofErr w:type="spellStart"/>
      <w:r w:rsidR="00B806F9">
        <w:rPr>
          <w:rFonts w:ascii="Times New Roman" w:hAnsi="Times New Roman"/>
          <w:sz w:val="24"/>
          <w:szCs w:val="24"/>
        </w:rPr>
        <w:t>Liaghat</w:t>
      </w:r>
      <w:proofErr w:type="spellEnd"/>
      <w:r w:rsidR="00B806F9">
        <w:rPr>
          <w:rFonts w:ascii="Times New Roman" w:hAnsi="Times New Roman"/>
          <w:sz w:val="24"/>
          <w:szCs w:val="24"/>
        </w:rPr>
        <w:t>, Mary Mullusky, and Sam Allin</w:t>
      </w:r>
    </w:p>
    <w:p w:rsidR="004C7A2C" w:rsidRPr="00F418AA" w:rsidRDefault="0094536C" w:rsidP="00F418AA">
      <w:pPr>
        <w:pStyle w:val="PlainText"/>
        <w:numPr>
          <w:ilvl w:val="0"/>
          <w:numId w:val="15"/>
        </w:numPr>
        <w:spacing w:after="240"/>
        <w:rPr>
          <w:rFonts w:ascii="Times New Roman" w:hAnsi="Times New Roman" w:cs="Times New Roman"/>
          <w:sz w:val="24"/>
          <w:szCs w:val="24"/>
        </w:rPr>
      </w:pPr>
      <w:r w:rsidRPr="00F418AA">
        <w:rPr>
          <w:rFonts w:ascii="Times New Roman" w:hAnsi="Times New Roman" w:cs="Times New Roman"/>
          <w:sz w:val="24"/>
          <w:szCs w:val="24"/>
          <w:u w:val="single"/>
        </w:rPr>
        <w:t>Flooding</w:t>
      </w:r>
      <w:r w:rsidRPr="00F418AA">
        <w:rPr>
          <w:rFonts w:ascii="Times New Roman" w:hAnsi="Times New Roman" w:cs="Times New Roman"/>
          <w:sz w:val="24"/>
          <w:szCs w:val="24"/>
        </w:rPr>
        <w:t xml:space="preserve">: </w:t>
      </w:r>
      <w:r w:rsidR="00F418AA" w:rsidRPr="00F418AA">
        <w:rPr>
          <w:rFonts w:ascii="Times New Roman" w:eastAsia="Times New Roman" w:hAnsi="Times New Roman" w:cs="Times New Roman"/>
          <w:sz w:val="24"/>
          <w:szCs w:val="24"/>
        </w:rPr>
        <w:t xml:space="preserve">Dan Bierly, Art Shapiro, James Wheeler, Kyle Shilling, Patti </w:t>
      </w:r>
      <w:proofErr w:type="spellStart"/>
      <w:r w:rsidR="00F418AA" w:rsidRPr="00F418AA">
        <w:rPr>
          <w:rFonts w:ascii="Times New Roman" w:eastAsia="Times New Roman" w:hAnsi="Times New Roman" w:cs="Times New Roman"/>
          <w:sz w:val="24"/>
          <w:szCs w:val="24"/>
        </w:rPr>
        <w:t>Wnek</w:t>
      </w:r>
      <w:proofErr w:type="spellEnd"/>
      <w:r w:rsidR="00F418AA" w:rsidRPr="00F418AA">
        <w:rPr>
          <w:rFonts w:ascii="Times New Roman" w:eastAsia="Times New Roman" w:hAnsi="Times New Roman" w:cs="Times New Roman"/>
          <w:sz w:val="24"/>
          <w:szCs w:val="24"/>
        </w:rPr>
        <w:t xml:space="preserve">, Tom Graziano, Eric </w:t>
      </w:r>
      <w:proofErr w:type="spellStart"/>
      <w:r w:rsidR="00F418AA" w:rsidRPr="00F418AA">
        <w:rPr>
          <w:rFonts w:ascii="Times New Roman" w:eastAsia="Times New Roman" w:hAnsi="Times New Roman" w:cs="Times New Roman"/>
          <w:sz w:val="24"/>
          <w:szCs w:val="24"/>
        </w:rPr>
        <w:t>Jepersen</w:t>
      </w:r>
      <w:proofErr w:type="spellEnd"/>
      <w:r w:rsidR="00F418AA" w:rsidRPr="00F418AA">
        <w:rPr>
          <w:rFonts w:ascii="Times New Roman" w:eastAsia="Times New Roman" w:hAnsi="Times New Roman" w:cs="Times New Roman"/>
          <w:sz w:val="24"/>
          <w:szCs w:val="24"/>
        </w:rPr>
        <w:t>, Jim Campbell,</w:t>
      </w:r>
      <w:r w:rsidR="00966CC6">
        <w:rPr>
          <w:rFonts w:ascii="Times New Roman" w:eastAsia="Times New Roman" w:hAnsi="Times New Roman" w:cs="Times New Roman"/>
          <w:sz w:val="24"/>
          <w:szCs w:val="24"/>
        </w:rPr>
        <w:t xml:space="preserve"> Susan </w:t>
      </w:r>
      <w:proofErr w:type="spellStart"/>
      <w:r w:rsidR="00966CC6">
        <w:rPr>
          <w:rFonts w:ascii="Times New Roman" w:eastAsia="Times New Roman" w:hAnsi="Times New Roman" w:cs="Times New Roman"/>
          <w:sz w:val="24"/>
          <w:szCs w:val="24"/>
        </w:rPr>
        <w:t>Obleski</w:t>
      </w:r>
      <w:proofErr w:type="spellEnd"/>
      <w:r w:rsidR="00966CC6">
        <w:rPr>
          <w:rFonts w:ascii="Times New Roman" w:eastAsia="Times New Roman" w:hAnsi="Times New Roman" w:cs="Times New Roman"/>
          <w:sz w:val="24"/>
          <w:szCs w:val="24"/>
        </w:rPr>
        <w:t>,</w:t>
      </w:r>
      <w:r w:rsidR="00F418AA" w:rsidRPr="00F418AA">
        <w:rPr>
          <w:rFonts w:ascii="Times New Roman" w:eastAsia="Times New Roman" w:hAnsi="Times New Roman" w:cs="Times New Roman"/>
          <w:sz w:val="24"/>
          <w:szCs w:val="24"/>
        </w:rPr>
        <w:t xml:space="preserve"> Ben Pratt, </w:t>
      </w:r>
      <w:r w:rsidR="00966CC6">
        <w:rPr>
          <w:rFonts w:ascii="Times New Roman" w:eastAsia="Times New Roman" w:hAnsi="Times New Roman" w:cs="Times New Roman"/>
          <w:sz w:val="24"/>
          <w:szCs w:val="24"/>
        </w:rPr>
        <w:t xml:space="preserve">and </w:t>
      </w:r>
      <w:r w:rsidR="00F418AA" w:rsidRPr="00F418AA">
        <w:rPr>
          <w:rFonts w:ascii="Times New Roman" w:eastAsia="Times New Roman" w:hAnsi="Times New Roman" w:cs="Times New Roman"/>
          <w:sz w:val="24"/>
          <w:szCs w:val="24"/>
        </w:rPr>
        <w:t xml:space="preserve">Bob </w:t>
      </w:r>
      <w:proofErr w:type="spellStart"/>
      <w:r w:rsidR="00F418AA" w:rsidRPr="00F418AA">
        <w:rPr>
          <w:rFonts w:ascii="Times New Roman" w:eastAsia="Times New Roman" w:hAnsi="Times New Roman" w:cs="Times New Roman"/>
          <w:sz w:val="24"/>
          <w:szCs w:val="24"/>
        </w:rPr>
        <w:t>Hainly</w:t>
      </w:r>
      <w:proofErr w:type="spellEnd"/>
      <w:r w:rsidR="00966CC6">
        <w:rPr>
          <w:rFonts w:ascii="Times New Roman" w:eastAsia="Times New Roman" w:hAnsi="Times New Roman" w:cs="Times New Roman"/>
          <w:sz w:val="24"/>
          <w:szCs w:val="24"/>
        </w:rPr>
        <w:t>.</w:t>
      </w:r>
      <w:r w:rsidR="004C7A2C" w:rsidRPr="00F418AA">
        <w:rPr>
          <w:rFonts w:ascii="Times New Roman" w:hAnsi="Times New Roman" w:cs="Times New Roman"/>
          <w:sz w:val="24"/>
          <w:szCs w:val="24"/>
        </w:rPr>
        <w:br w:type="page"/>
      </w:r>
    </w:p>
    <w:p w:rsidR="00FF4E17" w:rsidRDefault="00FF4E17" w:rsidP="00FF4E17">
      <w:pPr>
        <w:pStyle w:val="Heading1"/>
      </w:pPr>
      <w:r>
        <w:lastRenderedPageBreak/>
        <w:t>Water Quality/Chesapeake Bay</w:t>
      </w:r>
    </w:p>
    <w:p w:rsidR="00FF4E17" w:rsidRPr="00576775" w:rsidRDefault="00FF4E17" w:rsidP="00FF4E17">
      <w:pPr>
        <w:pStyle w:val="Heading2"/>
        <w:rPr>
          <w:szCs w:val="28"/>
        </w:rPr>
      </w:pPr>
      <w:r w:rsidRPr="00576775">
        <w:rPr>
          <w:szCs w:val="28"/>
        </w:rPr>
        <w:t>Key Decisions/Questions and Gaps that IWRSS Could Fill</w:t>
      </w:r>
    </w:p>
    <w:p w:rsidR="00FF4E17" w:rsidRPr="00947884" w:rsidRDefault="00FF4E17" w:rsidP="00FF4E17">
      <w:pPr>
        <w:pStyle w:val="Heading2"/>
        <w:rPr>
          <w:rFonts w:cs="Arial"/>
          <w:bCs/>
          <w:color w:val="auto"/>
          <w:sz w:val="22"/>
          <w:szCs w:val="22"/>
        </w:rPr>
      </w:pPr>
      <w:r w:rsidRPr="00947884">
        <w:rPr>
          <w:rFonts w:ascii="Times New Roman Bold" w:hAnsi="Times New Roman Bold"/>
          <w:bCs/>
          <w:i w:val="0"/>
          <w:color w:val="auto"/>
          <w:sz w:val="24"/>
          <w:szCs w:val="24"/>
        </w:rPr>
        <w:t>Question #1:</w:t>
      </w:r>
      <w:r w:rsidRPr="00947884">
        <w:rPr>
          <w:color w:val="auto"/>
          <w:szCs w:val="24"/>
        </w:rPr>
        <w:t xml:space="preserve"> </w:t>
      </w:r>
      <w:r w:rsidRPr="00947884">
        <w:rPr>
          <w:rFonts w:ascii="Times New Roman" w:hAnsi="Times New Roman"/>
          <w:b w:val="0"/>
          <w:i w:val="0"/>
          <w:color w:val="auto"/>
          <w:sz w:val="24"/>
          <w:szCs w:val="24"/>
        </w:rPr>
        <w:t xml:space="preserve">What model scale and processes </w:t>
      </w:r>
      <w:r w:rsidR="004416C4">
        <w:rPr>
          <w:rFonts w:ascii="Times New Roman" w:hAnsi="Times New Roman"/>
          <w:b w:val="0"/>
          <w:i w:val="0"/>
          <w:color w:val="auto"/>
          <w:sz w:val="24"/>
          <w:szCs w:val="24"/>
        </w:rPr>
        <w:t>considered therein</w:t>
      </w:r>
      <w:r w:rsidR="004416C4" w:rsidRPr="00947884">
        <w:rPr>
          <w:rFonts w:ascii="Times New Roman" w:hAnsi="Times New Roman"/>
          <w:b w:val="0"/>
          <w:i w:val="0"/>
          <w:color w:val="auto"/>
          <w:sz w:val="24"/>
          <w:szCs w:val="24"/>
        </w:rPr>
        <w:t xml:space="preserve"> </w:t>
      </w:r>
      <w:r w:rsidRPr="00947884">
        <w:rPr>
          <w:rFonts w:ascii="Times New Roman" w:hAnsi="Times New Roman"/>
          <w:b w:val="0"/>
          <w:i w:val="0"/>
          <w:color w:val="auto"/>
          <w:sz w:val="24"/>
          <w:szCs w:val="24"/>
        </w:rPr>
        <w:t>are adequate for making management decisions?</w:t>
      </w:r>
    </w:p>
    <w:p w:rsidR="00FF4E17" w:rsidRDefault="00FF4E17" w:rsidP="00FF4E17">
      <w:pPr>
        <w:pStyle w:val="Heading2"/>
        <w:spacing w:before="0"/>
        <w:rPr>
          <w:rFonts w:ascii="Times New Roman" w:hAnsi="Times New Roman"/>
          <w:i w:val="0"/>
          <w:color w:val="auto"/>
          <w:sz w:val="24"/>
          <w:szCs w:val="24"/>
        </w:rPr>
      </w:pPr>
      <w:r w:rsidRPr="009773EA">
        <w:rPr>
          <w:rFonts w:ascii="Times New Roman" w:hAnsi="Times New Roman"/>
          <w:i w:val="0"/>
          <w:color w:val="auto"/>
          <w:sz w:val="24"/>
          <w:szCs w:val="24"/>
        </w:rPr>
        <w:t>Gaps:</w:t>
      </w:r>
    </w:p>
    <w:p w:rsidR="00FF4E17" w:rsidRPr="00353AC1" w:rsidRDefault="00FF4E17" w:rsidP="00FF4E17">
      <w:pPr>
        <w:pStyle w:val="Bullet"/>
        <w:spacing w:after="240"/>
      </w:pPr>
      <w:r w:rsidRPr="00353AC1">
        <w:t xml:space="preserve">Need </w:t>
      </w:r>
      <w:r w:rsidR="00B01BB9">
        <w:t xml:space="preserve">a </w:t>
      </w:r>
      <w:r w:rsidR="007266BF">
        <w:t xml:space="preserve">model that addresses and </w:t>
      </w:r>
      <w:r w:rsidRPr="00353AC1">
        <w:t xml:space="preserve">is appropriate for local scales </w:t>
      </w:r>
    </w:p>
    <w:p w:rsidR="00FF4E17" w:rsidRPr="00353AC1" w:rsidRDefault="00FF4E17" w:rsidP="00FF4E17">
      <w:pPr>
        <w:pStyle w:val="Bullet"/>
        <w:spacing w:after="240"/>
      </w:pPr>
      <w:r w:rsidRPr="00353AC1">
        <w:t xml:space="preserve">Need </w:t>
      </w:r>
      <w:r w:rsidR="00B01BB9">
        <w:t xml:space="preserve">a </w:t>
      </w:r>
      <w:r w:rsidRPr="00353AC1">
        <w:t>more accurate model appropriate to needs (</w:t>
      </w:r>
      <w:r w:rsidR="00424688">
        <w:t xml:space="preserve">e.g., </w:t>
      </w:r>
      <w:r w:rsidRPr="00353AC1">
        <w:t>regulation)</w:t>
      </w:r>
    </w:p>
    <w:p w:rsidR="00FF4E17" w:rsidRDefault="00FF4E17" w:rsidP="00FF4E17">
      <w:pPr>
        <w:pStyle w:val="Bullet"/>
        <w:spacing w:after="240"/>
        <w:rPr>
          <w:rFonts w:ascii="Calibri" w:hAnsi="Calibri"/>
          <w:sz w:val="22"/>
        </w:rPr>
      </w:pPr>
      <w:r w:rsidRPr="00353AC1">
        <w:t>Need monitoring for real-world conditions</w:t>
      </w:r>
    </w:p>
    <w:p w:rsidR="00FF4E17" w:rsidRPr="00353AC1" w:rsidRDefault="00FF4E17" w:rsidP="00FF4E17">
      <w:pPr>
        <w:contextualSpacing/>
        <w:rPr>
          <w:rFonts w:ascii="Calibri" w:hAnsi="Calibri" w:cs="Arial"/>
          <w:b/>
          <w:szCs w:val="22"/>
        </w:rPr>
      </w:pPr>
      <w:r w:rsidRPr="00353AC1">
        <w:rPr>
          <w:rFonts w:ascii="Times New Roman Bold" w:hAnsi="Times New Roman Bold"/>
          <w:b/>
          <w:bCs/>
          <w:sz w:val="24"/>
        </w:rPr>
        <w:t>Question #2:</w:t>
      </w:r>
      <w:r w:rsidRPr="00353AC1">
        <w:rPr>
          <w:rFonts w:ascii="Times New Roman" w:hAnsi="Times New Roman"/>
          <w:sz w:val="24"/>
        </w:rPr>
        <w:t xml:space="preserve"> </w:t>
      </w:r>
      <w:r w:rsidR="007266BF">
        <w:rPr>
          <w:rFonts w:ascii="Times New Roman" w:hAnsi="Times New Roman" w:cs="Arial"/>
          <w:sz w:val="24"/>
        </w:rPr>
        <w:t xml:space="preserve">Do we have adequate quality and quantity of monitoring data </w:t>
      </w:r>
      <w:r w:rsidRPr="00353AC1">
        <w:rPr>
          <w:rFonts w:ascii="Times New Roman" w:hAnsi="Times New Roman" w:cs="Arial"/>
          <w:sz w:val="24"/>
        </w:rPr>
        <w:t>to make informed science-based management decisions needed to impleme</w:t>
      </w:r>
      <w:r w:rsidR="00424688">
        <w:rPr>
          <w:rFonts w:ascii="Times New Roman" w:hAnsi="Times New Roman" w:cs="Arial"/>
          <w:sz w:val="24"/>
        </w:rPr>
        <w:t>nt complex Chesapeake Bay TMDLs or</w:t>
      </w:r>
      <w:r w:rsidRPr="00353AC1">
        <w:rPr>
          <w:rFonts w:ascii="Times New Roman" w:hAnsi="Times New Roman" w:cs="Arial"/>
          <w:sz w:val="24"/>
        </w:rPr>
        <w:t xml:space="preserve"> complex smallmouth bass issues?</w:t>
      </w:r>
    </w:p>
    <w:p w:rsidR="00FF4E17" w:rsidRPr="00353AC1" w:rsidRDefault="00FF4E17" w:rsidP="00FF4E17">
      <w:pPr>
        <w:pStyle w:val="Heading2"/>
        <w:rPr>
          <w:rFonts w:cs="Arial"/>
          <w:i w:val="0"/>
          <w:sz w:val="22"/>
          <w:szCs w:val="22"/>
        </w:rPr>
      </w:pPr>
      <w:r w:rsidRPr="009773EA">
        <w:rPr>
          <w:rFonts w:ascii="Times New Roman" w:hAnsi="Times New Roman"/>
          <w:i w:val="0"/>
          <w:color w:val="auto"/>
          <w:sz w:val="24"/>
          <w:szCs w:val="24"/>
        </w:rPr>
        <w:t>Gaps:</w:t>
      </w:r>
      <w:r w:rsidRPr="00353AC1">
        <w:rPr>
          <w:sz w:val="24"/>
          <w:szCs w:val="24"/>
        </w:rPr>
        <w:tab/>
      </w:r>
    </w:p>
    <w:p w:rsidR="00FF4E17" w:rsidRPr="00353AC1" w:rsidRDefault="00FF4E17" w:rsidP="00FF4E17">
      <w:pPr>
        <w:pStyle w:val="Bullet"/>
        <w:spacing w:after="240"/>
      </w:pPr>
      <w:r w:rsidRPr="00353AC1">
        <w:t>Need groundwater monitoring (</w:t>
      </w:r>
      <w:r w:rsidR="00424688">
        <w:t xml:space="preserve">groundwater </w:t>
      </w:r>
      <w:r w:rsidRPr="00353AC1">
        <w:t>quality information)</w:t>
      </w:r>
    </w:p>
    <w:p w:rsidR="00FF4E17" w:rsidRPr="00353AC1" w:rsidRDefault="00FF4E17" w:rsidP="00FF4E17">
      <w:pPr>
        <w:pStyle w:val="Bullet"/>
        <w:spacing w:after="240"/>
      </w:pPr>
      <w:r w:rsidRPr="00353AC1">
        <w:t xml:space="preserve">Need </w:t>
      </w:r>
      <w:r w:rsidR="00297A76">
        <w:t xml:space="preserve">to </w:t>
      </w:r>
      <w:r w:rsidRPr="00353AC1">
        <w:t xml:space="preserve">understand </w:t>
      </w:r>
      <w:r w:rsidR="00A8496E">
        <w:t xml:space="preserve">fate and </w:t>
      </w:r>
      <w:r w:rsidRPr="00353AC1">
        <w:t>transport (nutrient retention/release)</w:t>
      </w:r>
    </w:p>
    <w:p w:rsidR="00FF4E17" w:rsidRPr="00353AC1" w:rsidRDefault="00FF4E17" w:rsidP="00FF4E17">
      <w:pPr>
        <w:pStyle w:val="Bullet"/>
        <w:spacing w:after="240"/>
      </w:pPr>
      <w:r w:rsidRPr="00353AC1">
        <w:t>Need standards for water well construction</w:t>
      </w:r>
    </w:p>
    <w:p w:rsidR="00FF4E17" w:rsidRPr="00353AC1" w:rsidRDefault="00FF4E17" w:rsidP="00FF4E17">
      <w:pPr>
        <w:pStyle w:val="Bullet"/>
        <w:spacing w:after="240"/>
      </w:pPr>
      <w:r w:rsidRPr="00353AC1">
        <w:t>Need temperature data for smallmouth bass management</w:t>
      </w:r>
    </w:p>
    <w:p w:rsidR="00FF4E17" w:rsidRPr="00353AC1" w:rsidRDefault="00FF4E17" w:rsidP="00FF4E17">
      <w:pPr>
        <w:pStyle w:val="Heading2"/>
        <w:spacing w:before="0"/>
        <w:rPr>
          <w:rFonts w:ascii="Times New Roman" w:hAnsi="Times New Roman"/>
          <w:b w:val="0"/>
          <w:i w:val="0"/>
          <w:color w:val="auto"/>
          <w:sz w:val="24"/>
          <w:szCs w:val="24"/>
        </w:rPr>
      </w:pPr>
      <w:r w:rsidRPr="00353AC1">
        <w:rPr>
          <w:rFonts w:ascii="Times New Roman Bold" w:hAnsi="Times New Roman Bold"/>
          <w:bCs/>
          <w:i w:val="0"/>
          <w:color w:val="auto"/>
          <w:sz w:val="24"/>
          <w:szCs w:val="24"/>
        </w:rPr>
        <w:t>Questio</w:t>
      </w:r>
      <w:r w:rsidRPr="00947884">
        <w:rPr>
          <w:rFonts w:ascii="Times New Roman Bold" w:hAnsi="Times New Roman Bold"/>
          <w:bCs/>
          <w:i w:val="0"/>
          <w:color w:val="auto"/>
          <w:sz w:val="24"/>
          <w:szCs w:val="24"/>
        </w:rPr>
        <w:t>n #3:</w:t>
      </w:r>
      <w:r w:rsidRPr="00947884">
        <w:rPr>
          <w:rFonts w:ascii="Times New Roman" w:hAnsi="Times New Roman"/>
          <w:b w:val="0"/>
          <w:i w:val="0"/>
          <w:color w:val="auto"/>
          <w:sz w:val="24"/>
          <w:szCs w:val="24"/>
        </w:rPr>
        <w:t xml:space="preserve"> </w:t>
      </w:r>
      <w:r w:rsidRPr="00947884">
        <w:rPr>
          <w:rFonts w:ascii="Times New Roman" w:hAnsi="Times New Roman" w:cs="Arial"/>
          <w:b w:val="0"/>
          <w:i w:val="0"/>
          <w:color w:val="auto"/>
          <w:sz w:val="24"/>
          <w:szCs w:val="24"/>
        </w:rPr>
        <w:t>How does stormwater impact water quality?</w:t>
      </w:r>
    </w:p>
    <w:p w:rsidR="00FF4E17" w:rsidRPr="00353AC1" w:rsidRDefault="00FF4E17" w:rsidP="00FF4E17">
      <w:pPr>
        <w:pStyle w:val="Heading2"/>
        <w:spacing w:before="0"/>
        <w:rPr>
          <w:rFonts w:ascii="Times New Roman Bold" w:hAnsi="Times New Roman Bold"/>
          <w:bCs/>
          <w:i w:val="0"/>
          <w:color w:val="auto"/>
          <w:sz w:val="24"/>
          <w:szCs w:val="24"/>
        </w:rPr>
      </w:pPr>
      <w:r w:rsidRPr="00353AC1">
        <w:rPr>
          <w:rFonts w:ascii="Times New Roman Bold" w:hAnsi="Times New Roman Bold"/>
          <w:bCs/>
          <w:i w:val="0"/>
          <w:color w:val="auto"/>
          <w:sz w:val="24"/>
          <w:szCs w:val="24"/>
        </w:rPr>
        <w:t>Gaps:</w:t>
      </w:r>
    </w:p>
    <w:p w:rsidR="00FF4E17" w:rsidRPr="00353AC1" w:rsidRDefault="00FF4E17" w:rsidP="00FF4E17">
      <w:pPr>
        <w:pStyle w:val="Bullet"/>
        <w:spacing w:after="240"/>
      </w:pPr>
      <w:r w:rsidRPr="00353AC1">
        <w:t>Need to understand M</w:t>
      </w:r>
      <w:r w:rsidR="00424688">
        <w:t xml:space="preserve">unicipal Separate </w:t>
      </w:r>
      <w:r w:rsidRPr="00353AC1">
        <w:t>S</w:t>
      </w:r>
      <w:r w:rsidR="00C135B3">
        <w:t>torm</w:t>
      </w:r>
      <w:r w:rsidR="00424688">
        <w:t xml:space="preserve"> Sewer Systems (MS</w:t>
      </w:r>
      <w:r w:rsidRPr="00353AC1">
        <w:t>4</w:t>
      </w:r>
      <w:r w:rsidR="00424688">
        <w:t>)</w:t>
      </w:r>
      <w:r w:rsidRPr="00353AC1">
        <w:t xml:space="preserve"> permit</w:t>
      </w:r>
      <w:r w:rsidR="00B01BB9">
        <w:t>ting</w:t>
      </w:r>
      <w:r w:rsidR="00A8496E">
        <w:t xml:space="preserve"> requirements (</w:t>
      </w:r>
      <w:r w:rsidR="00424688">
        <w:t xml:space="preserve">e.g., </w:t>
      </w:r>
      <w:r w:rsidR="00A8496E">
        <w:t xml:space="preserve">numeric </w:t>
      </w:r>
      <w:r w:rsidRPr="00353AC1">
        <w:t>limits)</w:t>
      </w:r>
    </w:p>
    <w:p w:rsidR="00FF4E17" w:rsidRPr="00353AC1" w:rsidRDefault="00FF4E17" w:rsidP="00FF4E17">
      <w:pPr>
        <w:pStyle w:val="Bullet"/>
        <w:spacing w:after="240"/>
      </w:pPr>
      <w:r w:rsidRPr="00353AC1">
        <w:t xml:space="preserve">Need enforcement </w:t>
      </w:r>
      <w:r w:rsidR="00A8496E">
        <w:t>and clear authority to ensure compliance</w:t>
      </w:r>
    </w:p>
    <w:p w:rsidR="00FF4E17" w:rsidRPr="00353AC1" w:rsidRDefault="00FF4E17" w:rsidP="00FF4E17">
      <w:pPr>
        <w:pStyle w:val="Bullet"/>
        <w:spacing w:after="240"/>
      </w:pPr>
      <w:r w:rsidRPr="00353AC1">
        <w:t>Need monitoring to see if B</w:t>
      </w:r>
      <w:r w:rsidR="00A8496E">
        <w:t xml:space="preserve">est </w:t>
      </w:r>
      <w:r w:rsidRPr="00353AC1">
        <w:t>M</w:t>
      </w:r>
      <w:r w:rsidR="00A8496E">
        <w:t xml:space="preserve">anagement </w:t>
      </w:r>
      <w:r w:rsidRPr="00353AC1">
        <w:t>P</w:t>
      </w:r>
      <w:r w:rsidR="00A8496E">
        <w:t>ractice</w:t>
      </w:r>
      <w:r w:rsidRPr="00353AC1">
        <w:t>s are working</w:t>
      </w:r>
    </w:p>
    <w:p w:rsidR="00FF4E17" w:rsidRPr="00353AC1" w:rsidRDefault="00FF4E17" w:rsidP="00FF4E17">
      <w:pPr>
        <w:contextualSpacing/>
        <w:rPr>
          <w:rFonts w:ascii="Times New Roman" w:hAnsi="Times New Roman" w:cs="Arial"/>
          <w:sz w:val="24"/>
        </w:rPr>
      </w:pPr>
      <w:r w:rsidRPr="00353AC1">
        <w:rPr>
          <w:rFonts w:ascii="Times New Roman Bold" w:hAnsi="Times New Roman Bold" w:cs="Arial"/>
          <w:b/>
          <w:bCs/>
          <w:sz w:val="24"/>
        </w:rPr>
        <w:t>Question #4:</w:t>
      </w:r>
      <w:r w:rsidRPr="00353AC1">
        <w:rPr>
          <w:rFonts w:ascii="Times New Roman" w:hAnsi="Times New Roman" w:cs="Arial"/>
          <w:sz w:val="24"/>
        </w:rPr>
        <w:t xml:space="preserve"> What are </w:t>
      </w:r>
      <w:r w:rsidR="00424688">
        <w:rPr>
          <w:rFonts w:ascii="Times New Roman" w:hAnsi="Times New Roman" w:cs="Arial"/>
          <w:sz w:val="24"/>
        </w:rPr>
        <w:t xml:space="preserve">the </w:t>
      </w:r>
      <w:r w:rsidRPr="00353AC1">
        <w:rPr>
          <w:rFonts w:ascii="Times New Roman" w:hAnsi="Times New Roman" w:cs="Arial"/>
          <w:sz w:val="24"/>
        </w:rPr>
        <w:t>most viable solutions to preserve the sediment trapping capacity of the Lower Susquehanna dams? (Needs are being identified through Lower Susquehanna River Watershed Assessment</w:t>
      </w:r>
      <w:r w:rsidR="00947884">
        <w:rPr>
          <w:rFonts w:ascii="Times New Roman" w:hAnsi="Times New Roman" w:cs="Arial"/>
          <w:sz w:val="24"/>
        </w:rPr>
        <w:t>.</w:t>
      </w:r>
      <w:r w:rsidRPr="00353AC1">
        <w:rPr>
          <w:rFonts w:ascii="Times New Roman" w:hAnsi="Times New Roman" w:cs="Arial"/>
          <w:sz w:val="24"/>
        </w:rPr>
        <w:t>)</w:t>
      </w:r>
    </w:p>
    <w:p w:rsidR="00FF4E17" w:rsidRPr="00353AC1" w:rsidRDefault="00FF4E17" w:rsidP="00FF4E17">
      <w:pPr>
        <w:contextualSpacing/>
        <w:rPr>
          <w:rFonts w:ascii="Times New Roman" w:hAnsi="Times New Roman" w:cs="Arial"/>
          <w:sz w:val="24"/>
        </w:rPr>
      </w:pPr>
    </w:p>
    <w:p w:rsidR="00FF4E17" w:rsidRDefault="00FF4E17" w:rsidP="00FF4E17">
      <w:pPr>
        <w:contextualSpacing/>
        <w:rPr>
          <w:rFonts w:ascii="Times New Roman Bold" w:hAnsi="Times New Roman Bold" w:cs="Arial"/>
          <w:b/>
          <w:bCs/>
          <w:sz w:val="24"/>
        </w:rPr>
      </w:pPr>
      <w:r w:rsidRPr="00353AC1">
        <w:rPr>
          <w:rFonts w:ascii="Times New Roman Bold" w:hAnsi="Times New Roman Bold" w:cs="Arial"/>
          <w:b/>
          <w:bCs/>
          <w:sz w:val="24"/>
        </w:rPr>
        <w:t>Gaps:</w:t>
      </w:r>
    </w:p>
    <w:p w:rsidR="00FF4E17" w:rsidRPr="00353AC1" w:rsidRDefault="00FF4E17" w:rsidP="00FF4E17">
      <w:pPr>
        <w:contextualSpacing/>
        <w:rPr>
          <w:rFonts w:ascii="Times New Roman Bold" w:hAnsi="Times New Roman Bold" w:cs="Arial"/>
          <w:b/>
          <w:bCs/>
          <w:sz w:val="24"/>
        </w:rPr>
      </w:pPr>
    </w:p>
    <w:p w:rsidR="00FF4E17" w:rsidRPr="00353AC1" w:rsidRDefault="00FF4E17" w:rsidP="00FF4E17">
      <w:pPr>
        <w:pStyle w:val="Bullet"/>
      </w:pPr>
      <w:r w:rsidRPr="00353AC1">
        <w:t>Need mo</w:t>
      </w:r>
      <w:r>
        <w:t xml:space="preserve">deled scenarios of sediment behavior </w:t>
      </w:r>
      <w:r w:rsidR="00424688">
        <w:t>for scenarios identified by the</w:t>
      </w:r>
      <w:r>
        <w:t xml:space="preserve"> assessment</w:t>
      </w:r>
    </w:p>
    <w:p w:rsidR="00FF4E17" w:rsidRDefault="00FF4E17" w:rsidP="00FF4E17">
      <w:pPr>
        <w:rPr>
          <w:rFonts w:ascii="Calibri" w:hAnsi="Calibri" w:cs="Arial"/>
          <w:szCs w:val="22"/>
        </w:rPr>
      </w:pPr>
      <w:r>
        <w:rPr>
          <w:rFonts w:ascii="Calibri" w:hAnsi="Calibri" w:cs="Arial"/>
          <w:szCs w:val="22"/>
        </w:rPr>
        <w:br w:type="page"/>
      </w:r>
    </w:p>
    <w:p w:rsidR="00243DB6" w:rsidRPr="00731A4E" w:rsidRDefault="00243DB6" w:rsidP="00243DB6">
      <w:pPr>
        <w:pStyle w:val="Heading2"/>
      </w:pPr>
      <w:r w:rsidRPr="00731A4E">
        <w:lastRenderedPageBreak/>
        <w:t>Potential Pilot Project</w:t>
      </w:r>
      <w:r>
        <w:t>, Benefits, and Partners</w:t>
      </w:r>
      <w:r w:rsidRPr="00731A4E">
        <w:t xml:space="preserve"> </w:t>
      </w:r>
    </w:p>
    <w:p w:rsidR="00EC3FE2" w:rsidRDefault="00EC3FE2" w:rsidP="00FF4E17">
      <w:pPr>
        <w:pStyle w:val="Heading2"/>
        <w:spacing w:before="0"/>
        <w:rPr>
          <w:rFonts w:ascii="Times New Roman" w:hAnsi="Times New Roman"/>
          <w:i w:val="0"/>
          <w:color w:val="auto"/>
          <w:sz w:val="24"/>
        </w:rPr>
      </w:pPr>
      <w:r w:rsidRPr="00EC3FE2">
        <w:rPr>
          <w:rFonts w:ascii="Times New Roman" w:hAnsi="Times New Roman"/>
          <w:i w:val="0"/>
          <w:color w:val="auto"/>
          <w:sz w:val="24"/>
          <w:szCs w:val="24"/>
        </w:rPr>
        <w:t xml:space="preserve">Pilot Project: </w:t>
      </w:r>
      <w:r w:rsidR="00FF4E17" w:rsidRPr="00EC3FE2">
        <w:rPr>
          <w:rFonts w:ascii="Times New Roman" w:hAnsi="Times New Roman"/>
          <w:i w:val="0"/>
          <w:color w:val="auto"/>
        </w:rPr>
        <w:t xml:space="preserve"> </w:t>
      </w:r>
      <w:r>
        <w:rPr>
          <w:rFonts w:ascii="Times New Roman" w:hAnsi="Times New Roman"/>
          <w:i w:val="0"/>
          <w:color w:val="auto"/>
          <w:sz w:val="24"/>
        </w:rPr>
        <w:t>Continuous monitoring data for</w:t>
      </w:r>
      <w:r w:rsidR="00FF4E17" w:rsidRPr="00EC3FE2">
        <w:rPr>
          <w:rFonts w:ascii="Times New Roman" w:hAnsi="Times New Roman"/>
          <w:i w:val="0"/>
          <w:color w:val="auto"/>
          <w:sz w:val="24"/>
        </w:rPr>
        <w:t xml:space="preserve"> the Susquehanna River</w:t>
      </w:r>
      <w:r>
        <w:rPr>
          <w:rFonts w:ascii="Times New Roman" w:hAnsi="Times New Roman"/>
          <w:i w:val="0"/>
          <w:color w:val="auto"/>
          <w:sz w:val="24"/>
        </w:rPr>
        <w:t xml:space="preserve">. </w:t>
      </w:r>
    </w:p>
    <w:p w:rsidR="00FF4E17" w:rsidRPr="00EC3FE2" w:rsidRDefault="00C30710" w:rsidP="00FF4E17">
      <w:pPr>
        <w:pStyle w:val="Heading2"/>
        <w:spacing w:before="0"/>
        <w:rPr>
          <w:rFonts w:ascii="Times New Roman" w:hAnsi="Times New Roman"/>
          <w:b w:val="0"/>
          <w:i w:val="0"/>
          <w:color w:val="auto"/>
          <w:sz w:val="24"/>
        </w:rPr>
      </w:pPr>
      <w:r>
        <w:rPr>
          <w:rFonts w:ascii="Times New Roman" w:hAnsi="Times New Roman"/>
          <w:b w:val="0"/>
          <w:i w:val="0"/>
          <w:color w:val="auto"/>
          <w:sz w:val="24"/>
        </w:rPr>
        <w:t xml:space="preserve">Continuous monitoring data in the Susquehanna is severely lacking. </w:t>
      </w:r>
      <w:r w:rsidR="00FF4E17" w:rsidRPr="00EC3FE2">
        <w:rPr>
          <w:rFonts w:ascii="Times New Roman" w:hAnsi="Times New Roman"/>
          <w:b w:val="0"/>
          <w:i w:val="0"/>
          <w:color w:val="auto"/>
          <w:sz w:val="24"/>
        </w:rPr>
        <w:t>This project would focus on monitoring for basic water quality parameters on the Susquehanna River in critical habitats. It would provide much-needed information on ecological impacts</w:t>
      </w:r>
      <w:r w:rsidR="00C135B3">
        <w:rPr>
          <w:rFonts w:ascii="Times New Roman" w:hAnsi="Times New Roman"/>
          <w:b w:val="0"/>
          <w:i w:val="0"/>
          <w:color w:val="auto"/>
          <w:sz w:val="24"/>
        </w:rPr>
        <w:t xml:space="preserve"> of various water quality parameters on </w:t>
      </w:r>
      <w:r w:rsidR="00FF4E17" w:rsidRPr="00EC3FE2">
        <w:rPr>
          <w:rFonts w:ascii="Times New Roman" w:hAnsi="Times New Roman"/>
          <w:b w:val="0"/>
          <w:i w:val="0"/>
          <w:color w:val="auto"/>
          <w:sz w:val="24"/>
        </w:rPr>
        <w:t>smallmouth bass and other fisheries or species of interest and concern, and overall water quality issues impacting the health of the Chesapeake Bay. This project would fill monitoring and management gaps and</w:t>
      </w:r>
      <w:r w:rsidR="00C135B3">
        <w:rPr>
          <w:rFonts w:ascii="Times New Roman" w:hAnsi="Times New Roman"/>
          <w:b w:val="0"/>
          <w:i w:val="0"/>
          <w:color w:val="auto"/>
          <w:sz w:val="24"/>
        </w:rPr>
        <w:t xml:space="preserve"> would</w:t>
      </w:r>
      <w:r w:rsidR="00FF4E17" w:rsidRPr="00EC3FE2">
        <w:rPr>
          <w:rFonts w:ascii="Times New Roman" w:hAnsi="Times New Roman"/>
          <w:b w:val="0"/>
          <w:i w:val="0"/>
          <w:color w:val="auto"/>
          <w:sz w:val="24"/>
        </w:rPr>
        <w:t xml:space="preserve"> </w:t>
      </w:r>
      <w:r>
        <w:rPr>
          <w:rFonts w:ascii="Times New Roman" w:hAnsi="Times New Roman"/>
          <w:b w:val="0"/>
          <w:i w:val="0"/>
          <w:color w:val="auto"/>
          <w:sz w:val="24"/>
        </w:rPr>
        <w:t>include:</w:t>
      </w:r>
    </w:p>
    <w:p w:rsidR="00FF4E17" w:rsidRPr="00EC3FE2" w:rsidRDefault="00FF4E17" w:rsidP="00EC3FE2">
      <w:pPr>
        <w:pStyle w:val="BodyText"/>
        <w:keepNext/>
        <w:numPr>
          <w:ilvl w:val="0"/>
          <w:numId w:val="16"/>
        </w:numPr>
        <w:rPr>
          <w:rFonts w:ascii="Times New Roman" w:hAnsi="Times New Roman"/>
          <w:sz w:val="24"/>
        </w:rPr>
      </w:pPr>
      <w:r w:rsidRPr="00EC3FE2">
        <w:rPr>
          <w:rFonts w:ascii="Times New Roman" w:hAnsi="Times New Roman"/>
          <w:sz w:val="24"/>
        </w:rPr>
        <w:t>Expanded monitoring of water temperature (focus on critical habitats)</w:t>
      </w:r>
      <w:r w:rsidR="00C30710">
        <w:rPr>
          <w:rFonts w:ascii="Times New Roman" w:hAnsi="Times New Roman"/>
          <w:sz w:val="24"/>
        </w:rPr>
        <w:t>, including real-</w:t>
      </w:r>
      <w:r w:rsidRPr="00EC3FE2">
        <w:rPr>
          <w:rFonts w:ascii="Times New Roman" w:hAnsi="Times New Roman"/>
          <w:sz w:val="24"/>
        </w:rPr>
        <w:t>time</w:t>
      </w:r>
      <w:r w:rsidR="00C30710">
        <w:rPr>
          <w:rFonts w:ascii="Times New Roman" w:hAnsi="Times New Roman"/>
          <w:sz w:val="24"/>
        </w:rPr>
        <w:t>/</w:t>
      </w:r>
      <w:r w:rsidRPr="00EC3FE2">
        <w:rPr>
          <w:rFonts w:ascii="Times New Roman" w:hAnsi="Times New Roman"/>
          <w:sz w:val="24"/>
        </w:rPr>
        <w:t>in-stream</w:t>
      </w:r>
      <w:r w:rsidR="00C30710">
        <w:rPr>
          <w:rFonts w:ascii="Times New Roman" w:hAnsi="Times New Roman"/>
          <w:sz w:val="24"/>
        </w:rPr>
        <w:t xml:space="preserve"> monitoring</w:t>
      </w:r>
      <w:r w:rsidRPr="00EC3FE2">
        <w:rPr>
          <w:rFonts w:ascii="Times New Roman" w:hAnsi="Times New Roman"/>
          <w:sz w:val="24"/>
        </w:rPr>
        <w:t xml:space="preserve"> and remote sensing</w:t>
      </w:r>
      <w:r w:rsidR="00EC3FE2">
        <w:rPr>
          <w:rFonts w:ascii="Times New Roman" w:hAnsi="Times New Roman"/>
          <w:sz w:val="24"/>
        </w:rPr>
        <w:t>.</w:t>
      </w:r>
    </w:p>
    <w:p w:rsidR="00FF4E17" w:rsidRPr="00EC3FE2" w:rsidRDefault="00FF4E17" w:rsidP="00EC3FE2">
      <w:pPr>
        <w:pStyle w:val="BodyText"/>
        <w:numPr>
          <w:ilvl w:val="0"/>
          <w:numId w:val="16"/>
        </w:numPr>
        <w:rPr>
          <w:rFonts w:ascii="Times New Roman" w:hAnsi="Times New Roman"/>
          <w:sz w:val="24"/>
        </w:rPr>
      </w:pPr>
      <w:r w:rsidRPr="00EC3FE2">
        <w:rPr>
          <w:rFonts w:ascii="Times New Roman" w:hAnsi="Times New Roman"/>
          <w:sz w:val="24"/>
        </w:rPr>
        <w:t>Predictive aspects</w:t>
      </w:r>
      <w:r w:rsidR="006D79F5">
        <w:rPr>
          <w:rFonts w:ascii="Times New Roman" w:hAnsi="Times New Roman"/>
          <w:sz w:val="24"/>
        </w:rPr>
        <w:t xml:space="preserve"> of water quality</w:t>
      </w:r>
      <w:r w:rsidRPr="00EC3FE2">
        <w:rPr>
          <w:rFonts w:ascii="Times New Roman" w:hAnsi="Times New Roman"/>
          <w:sz w:val="24"/>
        </w:rPr>
        <w:t xml:space="preserve"> (impacts on fish, algae growth, </w:t>
      </w:r>
      <w:r w:rsidR="002D509B">
        <w:rPr>
          <w:rFonts w:ascii="Times New Roman" w:hAnsi="Times New Roman"/>
          <w:sz w:val="24"/>
        </w:rPr>
        <w:t xml:space="preserve">and </w:t>
      </w:r>
      <w:r w:rsidRPr="00EC3FE2">
        <w:rPr>
          <w:rFonts w:ascii="Times New Roman" w:hAnsi="Times New Roman"/>
          <w:sz w:val="24"/>
        </w:rPr>
        <w:t>biological indicators)</w:t>
      </w:r>
      <w:r w:rsidR="006D79F5">
        <w:rPr>
          <w:rFonts w:ascii="Times New Roman" w:hAnsi="Times New Roman"/>
          <w:sz w:val="24"/>
        </w:rPr>
        <w:t>,</w:t>
      </w:r>
      <w:r w:rsidRPr="00EC3FE2">
        <w:rPr>
          <w:rFonts w:ascii="Times New Roman" w:hAnsi="Times New Roman"/>
          <w:sz w:val="24"/>
        </w:rPr>
        <w:t xml:space="preserve"> including air</w:t>
      </w:r>
      <w:r w:rsidR="00C30710">
        <w:rPr>
          <w:rFonts w:ascii="Times New Roman" w:hAnsi="Times New Roman"/>
          <w:sz w:val="24"/>
        </w:rPr>
        <w:t xml:space="preserve"> temperature</w:t>
      </w:r>
      <w:r w:rsidRPr="00EC3FE2">
        <w:rPr>
          <w:rFonts w:ascii="Times New Roman" w:hAnsi="Times New Roman"/>
          <w:sz w:val="24"/>
        </w:rPr>
        <w:t xml:space="preserve">, water </w:t>
      </w:r>
      <w:r w:rsidR="00C30710">
        <w:rPr>
          <w:rFonts w:ascii="Times New Roman" w:hAnsi="Times New Roman"/>
          <w:sz w:val="24"/>
        </w:rPr>
        <w:t xml:space="preserve">temperature, </w:t>
      </w:r>
      <w:r w:rsidRPr="00EC3FE2">
        <w:rPr>
          <w:rFonts w:ascii="Times New Roman" w:hAnsi="Times New Roman"/>
          <w:sz w:val="24"/>
        </w:rPr>
        <w:t>and ground temperature</w:t>
      </w:r>
      <w:r w:rsidR="00EC3FE2">
        <w:rPr>
          <w:rFonts w:ascii="Times New Roman" w:hAnsi="Times New Roman"/>
          <w:sz w:val="24"/>
        </w:rPr>
        <w:t>.</w:t>
      </w:r>
    </w:p>
    <w:p w:rsidR="00FF4E17" w:rsidRDefault="00FF4E17" w:rsidP="00FF4E17">
      <w:pPr>
        <w:pStyle w:val="ListBullet"/>
        <w:numPr>
          <w:ilvl w:val="0"/>
          <w:numId w:val="0"/>
        </w:numPr>
        <w:spacing w:after="240"/>
        <w:rPr>
          <w:rFonts w:ascii="Times New Roman" w:hAnsi="Times New Roman"/>
          <w:b/>
          <w:sz w:val="24"/>
        </w:rPr>
      </w:pPr>
      <w:r>
        <w:rPr>
          <w:rFonts w:ascii="Times New Roman" w:hAnsi="Times New Roman"/>
          <w:b/>
          <w:sz w:val="24"/>
        </w:rPr>
        <w:t xml:space="preserve">Key </w:t>
      </w:r>
      <w:r w:rsidRPr="00B32B37">
        <w:rPr>
          <w:rFonts w:ascii="Times New Roman" w:hAnsi="Times New Roman"/>
          <w:b/>
          <w:sz w:val="24"/>
        </w:rPr>
        <w:t>Benefits</w:t>
      </w:r>
      <w:r>
        <w:rPr>
          <w:rFonts w:ascii="Times New Roman" w:hAnsi="Times New Roman"/>
          <w:b/>
          <w:sz w:val="24"/>
        </w:rPr>
        <w:t xml:space="preserve"> of this Project</w:t>
      </w:r>
      <w:r w:rsidRPr="00B32B37">
        <w:rPr>
          <w:rFonts w:ascii="Times New Roman" w:hAnsi="Times New Roman"/>
          <w:b/>
          <w:sz w:val="24"/>
        </w:rPr>
        <w:t>:</w:t>
      </w:r>
    </w:p>
    <w:p w:rsidR="00FF4E17" w:rsidRPr="00112BDD" w:rsidRDefault="00FF4E17" w:rsidP="00F57A14">
      <w:pPr>
        <w:pStyle w:val="ListParagraph"/>
        <w:numPr>
          <w:ilvl w:val="0"/>
          <w:numId w:val="14"/>
        </w:numPr>
        <w:spacing w:after="240"/>
        <w:ind w:left="720" w:hanging="360"/>
        <w:rPr>
          <w:sz w:val="24"/>
        </w:rPr>
      </w:pPr>
      <w:r w:rsidRPr="00112BDD">
        <w:rPr>
          <w:sz w:val="24"/>
        </w:rPr>
        <w:t xml:space="preserve">Understanding stressors on smallmouth bass, </w:t>
      </w:r>
      <w:r w:rsidR="00C135B3">
        <w:rPr>
          <w:sz w:val="24"/>
        </w:rPr>
        <w:t xml:space="preserve">and </w:t>
      </w:r>
      <w:r w:rsidRPr="00112BDD">
        <w:rPr>
          <w:sz w:val="24"/>
        </w:rPr>
        <w:t>other fisheries</w:t>
      </w:r>
    </w:p>
    <w:p w:rsidR="00FF4E17" w:rsidRPr="00112BDD" w:rsidRDefault="00FF4E17" w:rsidP="00F57A14">
      <w:pPr>
        <w:pStyle w:val="ListParagraph"/>
        <w:numPr>
          <w:ilvl w:val="0"/>
          <w:numId w:val="14"/>
        </w:numPr>
        <w:spacing w:after="240"/>
        <w:ind w:left="720" w:hanging="360"/>
        <w:rPr>
          <w:sz w:val="24"/>
        </w:rPr>
      </w:pPr>
      <w:r w:rsidRPr="00112BDD">
        <w:rPr>
          <w:sz w:val="24"/>
        </w:rPr>
        <w:t>Tracking</w:t>
      </w:r>
      <w:r w:rsidR="00056413">
        <w:rPr>
          <w:sz w:val="24"/>
        </w:rPr>
        <w:t xml:space="preserve"> the</w:t>
      </w:r>
      <w:r w:rsidRPr="00112BDD">
        <w:rPr>
          <w:sz w:val="24"/>
        </w:rPr>
        <w:t xml:space="preserve"> impacts of land use change</w:t>
      </w:r>
      <w:r w:rsidR="00056413">
        <w:rPr>
          <w:sz w:val="24"/>
        </w:rPr>
        <w:t xml:space="preserve">s and new </w:t>
      </w:r>
      <w:r w:rsidRPr="00112BDD">
        <w:rPr>
          <w:sz w:val="24"/>
        </w:rPr>
        <w:t>impervious surfaces on waterways</w:t>
      </w:r>
    </w:p>
    <w:p w:rsidR="00FF4E17" w:rsidRPr="00112BDD" w:rsidRDefault="00056413" w:rsidP="00F57A14">
      <w:pPr>
        <w:pStyle w:val="ListParagraph"/>
        <w:numPr>
          <w:ilvl w:val="0"/>
          <w:numId w:val="14"/>
        </w:numPr>
        <w:spacing w:after="240"/>
        <w:ind w:left="720" w:hanging="360"/>
        <w:rPr>
          <w:sz w:val="24"/>
        </w:rPr>
      </w:pPr>
      <w:r>
        <w:rPr>
          <w:sz w:val="24"/>
        </w:rPr>
        <w:t>Restor</w:t>
      </w:r>
      <w:r w:rsidR="00076927">
        <w:rPr>
          <w:sz w:val="24"/>
        </w:rPr>
        <w:t xml:space="preserve">ing </w:t>
      </w:r>
      <w:r w:rsidR="002D509B">
        <w:rPr>
          <w:sz w:val="24"/>
        </w:rPr>
        <w:t xml:space="preserve">a </w:t>
      </w:r>
      <w:r>
        <w:rPr>
          <w:sz w:val="24"/>
        </w:rPr>
        <w:t xml:space="preserve">fishery </w:t>
      </w:r>
      <w:r w:rsidR="00076927">
        <w:rPr>
          <w:sz w:val="24"/>
        </w:rPr>
        <w:t xml:space="preserve">that </w:t>
      </w:r>
      <w:r>
        <w:rPr>
          <w:sz w:val="24"/>
        </w:rPr>
        <w:t>would provide</w:t>
      </w:r>
      <w:r w:rsidR="00FF4E17" w:rsidRPr="00112BDD">
        <w:rPr>
          <w:sz w:val="24"/>
        </w:rPr>
        <w:t xml:space="preserve"> significant economic benefits (fishermen, guides, local tourism, </w:t>
      </w:r>
      <w:r w:rsidR="00C135B3">
        <w:rPr>
          <w:sz w:val="24"/>
        </w:rPr>
        <w:t xml:space="preserve">fishing </w:t>
      </w:r>
      <w:r w:rsidR="00FF4E17" w:rsidRPr="00112BDD">
        <w:rPr>
          <w:sz w:val="24"/>
        </w:rPr>
        <w:t>tournaments)</w:t>
      </w:r>
    </w:p>
    <w:p w:rsidR="00FF4E17" w:rsidRPr="00112BDD" w:rsidRDefault="00076927" w:rsidP="00F57A14">
      <w:pPr>
        <w:pStyle w:val="ListParagraph"/>
        <w:numPr>
          <w:ilvl w:val="0"/>
          <w:numId w:val="14"/>
        </w:numPr>
        <w:spacing w:after="240"/>
        <w:ind w:left="720" w:hanging="360"/>
        <w:rPr>
          <w:sz w:val="24"/>
        </w:rPr>
      </w:pPr>
      <w:r>
        <w:rPr>
          <w:sz w:val="24"/>
        </w:rPr>
        <w:t xml:space="preserve">Improving </w:t>
      </w:r>
      <w:r w:rsidR="00FF4E17" w:rsidRPr="00112BDD">
        <w:rPr>
          <w:sz w:val="24"/>
        </w:rPr>
        <w:t xml:space="preserve">regulatory decision-making </w:t>
      </w:r>
      <w:r>
        <w:rPr>
          <w:sz w:val="24"/>
        </w:rPr>
        <w:t xml:space="preserve">through information </w:t>
      </w:r>
      <w:r w:rsidR="00FF4E17" w:rsidRPr="00112BDD">
        <w:rPr>
          <w:sz w:val="24"/>
        </w:rPr>
        <w:t>for other Bay-related problems</w:t>
      </w:r>
      <w:r>
        <w:rPr>
          <w:sz w:val="24"/>
        </w:rPr>
        <w:t xml:space="preserve"> </w:t>
      </w:r>
    </w:p>
    <w:p w:rsidR="00FF4E17" w:rsidRPr="00112BDD" w:rsidRDefault="00056413" w:rsidP="00F57A14">
      <w:pPr>
        <w:pStyle w:val="ListParagraph"/>
        <w:numPr>
          <w:ilvl w:val="0"/>
          <w:numId w:val="14"/>
        </w:numPr>
        <w:spacing w:after="240"/>
        <w:ind w:left="720" w:hanging="360"/>
        <w:rPr>
          <w:sz w:val="24"/>
        </w:rPr>
      </w:pPr>
      <w:r>
        <w:rPr>
          <w:sz w:val="24"/>
        </w:rPr>
        <w:t>Improv</w:t>
      </w:r>
      <w:r w:rsidR="00076927">
        <w:rPr>
          <w:sz w:val="24"/>
        </w:rPr>
        <w:t xml:space="preserve">ing </w:t>
      </w:r>
      <w:r>
        <w:rPr>
          <w:sz w:val="24"/>
        </w:rPr>
        <w:t xml:space="preserve">and </w:t>
      </w:r>
      <w:r w:rsidR="00FF4E17" w:rsidRPr="00112BDD">
        <w:rPr>
          <w:sz w:val="24"/>
        </w:rPr>
        <w:t>expand</w:t>
      </w:r>
      <w:r w:rsidR="00076927">
        <w:rPr>
          <w:sz w:val="24"/>
        </w:rPr>
        <w:t xml:space="preserve">ing </w:t>
      </w:r>
      <w:r w:rsidR="00FF4E17" w:rsidRPr="00112BDD">
        <w:rPr>
          <w:sz w:val="24"/>
        </w:rPr>
        <w:t xml:space="preserve">inputs to </w:t>
      </w:r>
      <w:r>
        <w:rPr>
          <w:sz w:val="24"/>
        </w:rPr>
        <w:t xml:space="preserve">the Chesapeake </w:t>
      </w:r>
      <w:r w:rsidR="00FF4E17" w:rsidRPr="00112BDD">
        <w:rPr>
          <w:sz w:val="24"/>
        </w:rPr>
        <w:t>Bay model</w:t>
      </w:r>
    </w:p>
    <w:p w:rsidR="00FF4E17" w:rsidRPr="00112BDD" w:rsidRDefault="00FF4E17" w:rsidP="00F57A14">
      <w:pPr>
        <w:pStyle w:val="ListParagraph"/>
        <w:numPr>
          <w:ilvl w:val="0"/>
          <w:numId w:val="14"/>
        </w:numPr>
        <w:spacing w:after="240"/>
        <w:ind w:left="720" w:hanging="360"/>
        <w:rPr>
          <w:sz w:val="24"/>
        </w:rPr>
      </w:pPr>
      <w:r w:rsidRPr="00112BDD">
        <w:rPr>
          <w:sz w:val="24"/>
        </w:rPr>
        <w:t>Add</w:t>
      </w:r>
      <w:r w:rsidR="00076927">
        <w:rPr>
          <w:sz w:val="24"/>
        </w:rPr>
        <w:t xml:space="preserve">ing </w:t>
      </w:r>
      <w:r w:rsidR="00056413">
        <w:rPr>
          <w:sz w:val="24"/>
        </w:rPr>
        <w:t xml:space="preserve">an </w:t>
      </w:r>
      <w:r w:rsidRPr="00112BDD">
        <w:rPr>
          <w:sz w:val="24"/>
        </w:rPr>
        <w:t>independent scientific perspective</w:t>
      </w:r>
    </w:p>
    <w:p w:rsidR="00FF4E17" w:rsidRPr="00112BDD" w:rsidRDefault="00FF4E17" w:rsidP="00F57A14">
      <w:pPr>
        <w:pStyle w:val="ListParagraph"/>
        <w:numPr>
          <w:ilvl w:val="0"/>
          <w:numId w:val="14"/>
        </w:numPr>
        <w:spacing w:after="240"/>
        <w:ind w:left="720" w:hanging="360"/>
        <w:rPr>
          <w:sz w:val="24"/>
        </w:rPr>
      </w:pPr>
      <w:r w:rsidRPr="00112BDD">
        <w:rPr>
          <w:sz w:val="24"/>
        </w:rPr>
        <w:t>Tracking climate change impacts</w:t>
      </w:r>
      <w:r w:rsidR="00C135B3">
        <w:rPr>
          <w:sz w:val="24"/>
        </w:rPr>
        <w:t xml:space="preserve"> on critical habitats</w:t>
      </w:r>
    </w:p>
    <w:p w:rsidR="00FF4E17" w:rsidRPr="00112BDD" w:rsidRDefault="00076927" w:rsidP="00F57A14">
      <w:pPr>
        <w:pStyle w:val="ListParagraph"/>
        <w:numPr>
          <w:ilvl w:val="0"/>
          <w:numId w:val="14"/>
        </w:numPr>
        <w:spacing w:after="240"/>
        <w:ind w:left="720" w:hanging="360"/>
        <w:rPr>
          <w:sz w:val="24"/>
        </w:rPr>
      </w:pPr>
      <w:r>
        <w:rPr>
          <w:sz w:val="24"/>
        </w:rPr>
        <w:t xml:space="preserve">Adding </w:t>
      </w:r>
      <w:r w:rsidR="00FF4E17" w:rsidRPr="00112BDD">
        <w:rPr>
          <w:sz w:val="24"/>
        </w:rPr>
        <w:t xml:space="preserve">information </w:t>
      </w:r>
      <w:r>
        <w:rPr>
          <w:sz w:val="24"/>
        </w:rPr>
        <w:t xml:space="preserve">that </w:t>
      </w:r>
      <w:r w:rsidR="00056413">
        <w:rPr>
          <w:sz w:val="24"/>
        </w:rPr>
        <w:t xml:space="preserve">would be useful for </w:t>
      </w:r>
      <w:r w:rsidR="00FF4E17" w:rsidRPr="00112BDD">
        <w:rPr>
          <w:sz w:val="24"/>
        </w:rPr>
        <w:t>triennial review of water quality standards</w:t>
      </w:r>
    </w:p>
    <w:p w:rsidR="00FF4E17" w:rsidRDefault="00FF4E17" w:rsidP="00FF4E17">
      <w:pPr>
        <w:pStyle w:val="ListBullet"/>
        <w:numPr>
          <w:ilvl w:val="0"/>
          <w:numId w:val="0"/>
        </w:numPr>
        <w:spacing w:after="240"/>
        <w:ind w:left="360" w:hanging="360"/>
        <w:rPr>
          <w:rFonts w:ascii="Times New Roman" w:hAnsi="Times New Roman"/>
          <w:b/>
          <w:sz w:val="24"/>
        </w:rPr>
      </w:pPr>
      <w:r>
        <w:rPr>
          <w:rFonts w:ascii="Times New Roman" w:hAnsi="Times New Roman"/>
          <w:b/>
          <w:sz w:val="24"/>
        </w:rPr>
        <w:t xml:space="preserve">Key </w:t>
      </w:r>
      <w:r w:rsidRPr="00B32B37">
        <w:rPr>
          <w:rFonts w:ascii="Times New Roman" w:hAnsi="Times New Roman"/>
          <w:b/>
          <w:sz w:val="24"/>
        </w:rPr>
        <w:t>Partners:</w:t>
      </w:r>
    </w:p>
    <w:p w:rsidR="00FF4E17" w:rsidRDefault="00FF4E17" w:rsidP="00FF4E17">
      <w:pPr>
        <w:pStyle w:val="Bullet"/>
        <w:spacing w:after="240"/>
      </w:pPr>
      <w:r>
        <w:t xml:space="preserve">Fisheries groups (source </w:t>
      </w:r>
      <w:r w:rsidR="00C135B3">
        <w:t xml:space="preserve">of </w:t>
      </w:r>
      <w:r>
        <w:t xml:space="preserve">reports </w:t>
      </w:r>
      <w:r w:rsidR="00C135B3">
        <w:t xml:space="preserve">on locations </w:t>
      </w:r>
      <w:r>
        <w:t xml:space="preserve">where smallmouth </w:t>
      </w:r>
      <w:r w:rsidR="00C135B3">
        <w:t xml:space="preserve">bass </w:t>
      </w:r>
      <w:r>
        <w:t>problems occur)</w:t>
      </w:r>
    </w:p>
    <w:p w:rsidR="00FF4E17" w:rsidRDefault="00FF4E17" w:rsidP="00FF4E17">
      <w:pPr>
        <w:pStyle w:val="Bullet"/>
        <w:spacing w:after="240"/>
      </w:pPr>
      <w:r>
        <w:t xml:space="preserve">PA Fish and Boat Commission, </w:t>
      </w:r>
      <w:r w:rsidR="004416C4">
        <w:t xml:space="preserve">PA </w:t>
      </w:r>
      <w:r>
        <w:t>D</w:t>
      </w:r>
      <w:r w:rsidR="004416C4">
        <w:t>epartment of Environmental Protection</w:t>
      </w:r>
      <w:r>
        <w:t>, EPA (impairment listing – Region III water quality)</w:t>
      </w:r>
    </w:p>
    <w:p w:rsidR="00FF4E17" w:rsidRDefault="00FF4E17" w:rsidP="00FF4E17">
      <w:pPr>
        <w:pStyle w:val="Bullet"/>
        <w:spacing w:after="240"/>
      </w:pPr>
      <w:r>
        <w:t xml:space="preserve">Vicky Blazer, USGS </w:t>
      </w:r>
      <w:r w:rsidR="00C135B3">
        <w:t>(</w:t>
      </w:r>
      <w:r>
        <w:t>currently doing work in this topic</w:t>
      </w:r>
      <w:r w:rsidR="00C135B3">
        <w:t>)</w:t>
      </w:r>
    </w:p>
    <w:p w:rsidR="00FF4E17" w:rsidRDefault="00FF4E17" w:rsidP="00FF4E17">
      <w:pPr>
        <w:pStyle w:val="Bullet"/>
        <w:spacing w:after="240"/>
      </w:pPr>
      <w:r>
        <w:t>SRBC (monitoring)</w:t>
      </w:r>
    </w:p>
    <w:p w:rsidR="00FF4E17" w:rsidRDefault="00FF4E17" w:rsidP="00FF4E17">
      <w:pPr>
        <w:pStyle w:val="Bullet"/>
        <w:spacing w:after="240"/>
      </w:pPr>
      <w:r>
        <w:t>US</w:t>
      </w:r>
      <w:r w:rsidR="004416C4">
        <w:t xml:space="preserve"> </w:t>
      </w:r>
      <w:r>
        <w:t>F</w:t>
      </w:r>
      <w:r w:rsidR="004416C4">
        <w:t>ish and Wildlife Service</w:t>
      </w:r>
    </w:p>
    <w:p w:rsidR="00FF4E17" w:rsidRDefault="00FF4E17" w:rsidP="00FF4E17">
      <w:pPr>
        <w:pStyle w:val="Bullet"/>
        <w:spacing w:after="240"/>
      </w:pPr>
      <w:r>
        <w:t>NOAA (climate data)</w:t>
      </w:r>
    </w:p>
    <w:p w:rsidR="00576775" w:rsidRDefault="006E0ACF" w:rsidP="00B452D1">
      <w:pPr>
        <w:pStyle w:val="Heading1"/>
      </w:pPr>
      <w:r>
        <w:lastRenderedPageBreak/>
        <w:t xml:space="preserve">Sustainable </w:t>
      </w:r>
      <w:r w:rsidR="00576775">
        <w:t xml:space="preserve">Water </w:t>
      </w:r>
      <w:r w:rsidR="0087594B">
        <w:t xml:space="preserve">Availability/ Water </w:t>
      </w:r>
      <w:r>
        <w:t>Use</w:t>
      </w:r>
    </w:p>
    <w:p w:rsidR="00CA05DC" w:rsidRPr="00731A4E" w:rsidRDefault="00CA05DC" w:rsidP="00B452D1">
      <w:pPr>
        <w:pStyle w:val="Heading2"/>
      </w:pPr>
      <w:r w:rsidRPr="00731A4E">
        <w:t>Key Decisions/Questions and Gaps that IW</w:t>
      </w:r>
      <w:r w:rsidR="004C7A2C">
        <w:t>R</w:t>
      </w:r>
      <w:r w:rsidRPr="00731A4E">
        <w:t>SS Could Fil</w:t>
      </w:r>
      <w:bookmarkEnd w:id="1"/>
      <w:r w:rsidRPr="00731A4E">
        <w:t>l</w:t>
      </w:r>
      <w:bookmarkStart w:id="2" w:name="_Toc332033448"/>
    </w:p>
    <w:p w:rsidR="006E0ACF" w:rsidRDefault="00CA05DC" w:rsidP="0087594B">
      <w:pPr>
        <w:contextualSpacing/>
        <w:rPr>
          <w:rFonts w:ascii="Times New Roman" w:hAnsi="Times New Roman" w:cs="Arial"/>
          <w:sz w:val="24"/>
        </w:rPr>
      </w:pPr>
      <w:r w:rsidRPr="0087594B">
        <w:rPr>
          <w:rFonts w:ascii="Times New Roman" w:hAnsi="Times New Roman"/>
          <w:b/>
          <w:bCs/>
          <w:sz w:val="24"/>
        </w:rPr>
        <w:t>Question 1:</w:t>
      </w:r>
      <w:r w:rsidRPr="0087594B">
        <w:rPr>
          <w:rFonts w:ascii="Times New Roman" w:hAnsi="Times New Roman"/>
          <w:sz w:val="24"/>
        </w:rPr>
        <w:t xml:space="preserve"> </w:t>
      </w:r>
      <w:r w:rsidR="006E0ACF" w:rsidRPr="0087594B">
        <w:rPr>
          <w:rFonts w:ascii="Times New Roman" w:hAnsi="Times New Roman" w:cs="Arial"/>
          <w:color w:val="000000"/>
          <w:sz w:val="24"/>
        </w:rPr>
        <w:t>Will there be</w:t>
      </w:r>
      <w:r w:rsidR="008963BC">
        <w:rPr>
          <w:rFonts w:ascii="Times New Roman" w:hAnsi="Times New Roman" w:cs="Arial"/>
          <w:color w:val="000000"/>
          <w:sz w:val="24"/>
        </w:rPr>
        <w:t xml:space="preserve"> </w:t>
      </w:r>
      <w:r w:rsidR="006E0ACF" w:rsidRPr="0087594B">
        <w:rPr>
          <w:rFonts w:ascii="Times New Roman" w:hAnsi="Times New Roman" w:cs="Arial"/>
          <w:color w:val="000000"/>
          <w:sz w:val="24"/>
        </w:rPr>
        <w:t xml:space="preserve">enough water? Concerns include: unknown water uses occurring </w:t>
      </w:r>
      <w:r w:rsidR="0087594B" w:rsidRPr="0087594B">
        <w:rPr>
          <w:rFonts w:ascii="Times New Roman" w:hAnsi="Times New Roman" w:cs="Arial"/>
          <w:color w:val="000000"/>
          <w:sz w:val="24"/>
        </w:rPr>
        <w:t>below regulatory</w:t>
      </w:r>
      <w:r w:rsidR="006E0ACF" w:rsidRPr="0087594B">
        <w:rPr>
          <w:rFonts w:ascii="Times New Roman" w:hAnsi="Times New Roman" w:cs="Arial"/>
          <w:color w:val="000000"/>
          <w:sz w:val="24"/>
        </w:rPr>
        <w:t xml:space="preserve"> thresholds</w:t>
      </w:r>
      <w:r w:rsidR="00C054E8">
        <w:rPr>
          <w:rFonts w:ascii="Times New Roman" w:hAnsi="Times New Roman" w:cs="Arial"/>
          <w:color w:val="000000"/>
          <w:sz w:val="24"/>
        </w:rPr>
        <w:t xml:space="preserve">; </w:t>
      </w:r>
      <w:r w:rsidR="006E0ACF" w:rsidRPr="0087594B">
        <w:rPr>
          <w:rFonts w:ascii="Times New Roman" w:hAnsi="Times New Roman" w:cs="Arial"/>
          <w:color w:val="000000"/>
          <w:sz w:val="24"/>
        </w:rPr>
        <w:t xml:space="preserve">new applications for </w:t>
      </w:r>
      <w:r w:rsidR="0087594B" w:rsidRPr="0087594B">
        <w:rPr>
          <w:rFonts w:ascii="Times New Roman" w:hAnsi="Times New Roman" w:cs="Arial"/>
          <w:color w:val="000000"/>
          <w:sz w:val="24"/>
        </w:rPr>
        <w:t>water use</w:t>
      </w:r>
      <w:r w:rsidR="00C054E8">
        <w:rPr>
          <w:rFonts w:ascii="Times New Roman" w:hAnsi="Times New Roman" w:cs="Arial"/>
          <w:color w:val="000000"/>
          <w:sz w:val="24"/>
        </w:rPr>
        <w:t>,</w:t>
      </w:r>
      <w:r w:rsidR="0087594B" w:rsidRPr="0087594B">
        <w:rPr>
          <w:rFonts w:ascii="Times New Roman" w:hAnsi="Times New Roman" w:cs="Arial"/>
          <w:color w:val="000000"/>
          <w:sz w:val="24"/>
        </w:rPr>
        <w:t xml:space="preserve"> which </w:t>
      </w:r>
      <w:r w:rsidR="00C054E8">
        <w:rPr>
          <w:rFonts w:ascii="Times New Roman" w:hAnsi="Times New Roman" w:cs="Arial"/>
          <w:color w:val="000000"/>
          <w:sz w:val="24"/>
        </w:rPr>
        <w:t>should take</w:t>
      </w:r>
      <w:r w:rsidR="0087594B" w:rsidRPr="0087594B">
        <w:rPr>
          <w:rFonts w:ascii="Times New Roman" w:hAnsi="Times New Roman" w:cs="Arial"/>
          <w:color w:val="000000"/>
          <w:sz w:val="24"/>
        </w:rPr>
        <w:t xml:space="preserve"> into account changes in climate and </w:t>
      </w:r>
      <w:r w:rsidR="006E0ACF" w:rsidRPr="0087594B">
        <w:rPr>
          <w:rFonts w:ascii="Times New Roman" w:hAnsi="Times New Roman" w:cs="Arial"/>
          <w:color w:val="000000"/>
          <w:sz w:val="24"/>
        </w:rPr>
        <w:t>changes in land use</w:t>
      </w:r>
      <w:r w:rsidR="00C054E8">
        <w:rPr>
          <w:rFonts w:ascii="Times New Roman" w:hAnsi="Times New Roman" w:cs="Arial"/>
          <w:color w:val="000000"/>
          <w:sz w:val="24"/>
        </w:rPr>
        <w:t>; and a</w:t>
      </w:r>
      <w:r w:rsidR="006E0ACF" w:rsidRPr="0087594B">
        <w:rPr>
          <w:rFonts w:ascii="Times New Roman" w:hAnsi="Times New Roman" w:cs="Arial"/>
          <w:sz w:val="24"/>
        </w:rPr>
        <w:t>ging infrastructure</w:t>
      </w:r>
      <w:r w:rsidR="0087594B" w:rsidRPr="0087594B">
        <w:rPr>
          <w:rFonts w:ascii="Times New Roman" w:hAnsi="Times New Roman" w:cs="Arial"/>
          <w:sz w:val="24"/>
        </w:rPr>
        <w:t>.</w:t>
      </w:r>
    </w:p>
    <w:p w:rsidR="00112BDD" w:rsidRPr="0087594B" w:rsidRDefault="00112BDD" w:rsidP="0087594B">
      <w:pPr>
        <w:contextualSpacing/>
        <w:rPr>
          <w:rFonts w:ascii="Times New Roman" w:hAnsi="Times New Roman" w:cs="Arial"/>
          <w:sz w:val="24"/>
        </w:rPr>
      </w:pPr>
    </w:p>
    <w:p w:rsidR="0087594B" w:rsidRDefault="00CA05DC" w:rsidP="00B452D1">
      <w:pPr>
        <w:pStyle w:val="ListBullet"/>
        <w:numPr>
          <w:ilvl w:val="0"/>
          <w:numId w:val="0"/>
        </w:numPr>
        <w:spacing w:after="240"/>
        <w:rPr>
          <w:rFonts w:ascii="Times New Roman" w:hAnsi="Times New Roman"/>
          <w:b/>
          <w:sz w:val="24"/>
        </w:rPr>
      </w:pPr>
      <w:r w:rsidRPr="00731A4E">
        <w:rPr>
          <w:rFonts w:ascii="Times New Roman" w:hAnsi="Times New Roman"/>
          <w:b/>
          <w:sz w:val="24"/>
        </w:rPr>
        <w:t>Gaps:</w:t>
      </w:r>
    </w:p>
    <w:p w:rsidR="0087594B" w:rsidRPr="0087594B" w:rsidRDefault="00076927" w:rsidP="00FB681D">
      <w:pPr>
        <w:pStyle w:val="Bullet"/>
        <w:spacing w:after="240"/>
      </w:pPr>
      <w:r>
        <w:t>Need i</w:t>
      </w:r>
      <w:r w:rsidR="0087594B">
        <w:t xml:space="preserve">nformation for both </w:t>
      </w:r>
      <w:r w:rsidR="00B01BB9">
        <w:t>short</w:t>
      </w:r>
      <w:r w:rsidR="002D509B">
        <w:t>-term</w:t>
      </w:r>
      <w:r w:rsidR="00B01BB9">
        <w:t xml:space="preserve"> and</w:t>
      </w:r>
      <w:r w:rsidR="0087594B" w:rsidRPr="0087594B">
        <w:t xml:space="preserve"> long-term decisions</w:t>
      </w:r>
      <w:r w:rsidR="0087594B">
        <w:t xml:space="preserve"> </w:t>
      </w:r>
      <w:r w:rsidR="0087594B" w:rsidRPr="0087594B">
        <w:t xml:space="preserve"> </w:t>
      </w:r>
    </w:p>
    <w:p w:rsidR="0087594B" w:rsidRPr="0087594B" w:rsidRDefault="00076927" w:rsidP="00FB681D">
      <w:pPr>
        <w:pStyle w:val="Bullet"/>
        <w:spacing w:after="240"/>
      </w:pPr>
      <w:r>
        <w:t>Need to clarify p</w:t>
      </w:r>
      <w:r w:rsidR="0087594B" w:rsidRPr="0087594B">
        <w:t>erceived versus real data gap</w:t>
      </w:r>
      <w:r w:rsidR="0087594B">
        <w:t>s</w:t>
      </w:r>
      <w:r w:rsidR="00B01BB9">
        <w:t xml:space="preserve"> in water use and</w:t>
      </w:r>
      <w:r w:rsidR="0087594B" w:rsidRPr="0087594B">
        <w:t xml:space="preserve"> availability</w:t>
      </w:r>
      <w:r w:rsidR="00B01BB9">
        <w:t xml:space="preserve"> (it is unclear what is</w:t>
      </w:r>
      <w:r w:rsidR="0087594B">
        <w:t xml:space="preserve"> really necessary</w:t>
      </w:r>
      <w:r w:rsidR="00B01BB9">
        <w:t>)</w:t>
      </w:r>
    </w:p>
    <w:p w:rsidR="0087594B" w:rsidRPr="0087594B" w:rsidRDefault="00076927" w:rsidP="00FB681D">
      <w:pPr>
        <w:pStyle w:val="Bullet"/>
        <w:spacing w:after="240"/>
      </w:pPr>
      <w:r>
        <w:t>Need to u</w:t>
      </w:r>
      <w:r w:rsidR="0087594B" w:rsidRPr="0087594B">
        <w:t xml:space="preserve">nderstand </w:t>
      </w:r>
      <w:r w:rsidR="00B01BB9">
        <w:t xml:space="preserve">how </w:t>
      </w:r>
      <w:r w:rsidR="0087594B" w:rsidRPr="0087594B">
        <w:t>climate impacts will affect water availability</w:t>
      </w:r>
    </w:p>
    <w:p w:rsidR="0087594B" w:rsidRPr="004416C4" w:rsidRDefault="00076927" w:rsidP="00FB681D">
      <w:pPr>
        <w:pStyle w:val="Bullet"/>
        <w:spacing w:after="240"/>
      </w:pPr>
      <w:r w:rsidRPr="004416C4">
        <w:t>Need v</w:t>
      </w:r>
      <w:r w:rsidR="0087594B" w:rsidRPr="004416C4">
        <w:t xml:space="preserve">ertical integration of data (how it is acquired and used from federal to local level) </w:t>
      </w:r>
    </w:p>
    <w:p w:rsidR="0087594B" w:rsidRPr="004416C4" w:rsidRDefault="00076927" w:rsidP="00FB681D">
      <w:pPr>
        <w:pStyle w:val="Bullet"/>
        <w:spacing w:after="240"/>
      </w:pPr>
      <w:r w:rsidRPr="004416C4">
        <w:t>Need to consider</w:t>
      </w:r>
      <w:r w:rsidR="00C1674D" w:rsidRPr="004416C4">
        <w:t xml:space="preserve"> </w:t>
      </w:r>
      <w:r w:rsidRPr="004416C4">
        <w:t>g</w:t>
      </w:r>
      <w:r w:rsidR="0087594B" w:rsidRPr="004416C4">
        <w:t>roundwater/surface water interactions</w:t>
      </w:r>
      <w:r w:rsidR="00C9660C" w:rsidRPr="004416C4">
        <w:t xml:space="preserve"> </w:t>
      </w:r>
    </w:p>
    <w:p w:rsidR="003A5D53" w:rsidRPr="003F55D3" w:rsidRDefault="00CA05DC" w:rsidP="00112BDD">
      <w:pPr>
        <w:pStyle w:val="ListBullet"/>
        <w:keepNext/>
        <w:numPr>
          <w:ilvl w:val="0"/>
          <w:numId w:val="0"/>
        </w:numPr>
        <w:spacing w:after="240"/>
        <w:rPr>
          <w:rFonts w:ascii="Times New Roman" w:hAnsi="Times New Roman"/>
        </w:rPr>
      </w:pPr>
      <w:r w:rsidRPr="003F55D3">
        <w:rPr>
          <w:rFonts w:ascii="Times New Roman" w:hAnsi="Times New Roman"/>
          <w:b/>
          <w:sz w:val="24"/>
        </w:rPr>
        <w:t>Question #2:</w:t>
      </w:r>
      <w:r w:rsidR="00731A4E" w:rsidRPr="003F55D3">
        <w:rPr>
          <w:rFonts w:ascii="Times New Roman" w:hAnsi="Times New Roman"/>
          <w:b/>
          <w:sz w:val="24"/>
        </w:rPr>
        <w:t xml:space="preserve"> </w:t>
      </w:r>
      <w:r w:rsidR="008963BC" w:rsidRPr="003F55D3">
        <w:rPr>
          <w:rFonts w:ascii="Times New Roman" w:hAnsi="Times New Roman"/>
          <w:b/>
          <w:sz w:val="18"/>
          <w:szCs w:val="18"/>
        </w:rPr>
        <w:t xml:space="preserve"> </w:t>
      </w:r>
      <w:r w:rsidRPr="003F55D3">
        <w:rPr>
          <w:rFonts w:ascii="Times New Roman" w:hAnsi="Times New Roman"/>
          <w:sz w:val="24"/>
        </w:rPr>
        <w:t>W</w:t>
      </w:r>
      <w:r w:rsidR="008963BC" w:rsidRPr="003F55D3">
        <w:rPr>
          <w:rFonts w:ascii="Times New Roman" w:hAnsi="Times New Roman"/>
          <w:sz w:val="24"/>
        </w:rPr>
        <w:t>ill the water be of sufficient quality?</w:t>
      </w:r>
    </w:p>
    <w:p w:rsidR="00CA05DC" w:rsidRPr="003F55D3" w:rsidRDefault="00CA05DC" w:rsidP="00112BDD">
      <w:pPr>
        <w:pStyle w:val="ListBullet"/>
        <w:keepNext/>
        <w:numPr>
          <w:ilvl w:val="0"/>
          <w:numId w:val="0"/>
        </w:numPr>
        <w:spacing w:after="240"/>
        <w:rPr>
          <w:rFonts w:ascii="Times New Roman" w:hAnsi="Times New Roman"/>
          <w:b/>
          <w:sz w:val="24"/>
        </w:rPr>
      </w:pPr>
      <w:r w:rsidRPr="003F55D3">
        <w:rPr>
          <w:rFonts w:ascii="Times New Roman" w:hAnsi="Times New Roman"/>
          <w:b/>
          <w:sz w:val="24"/>
        </w:rPr>
        <w:t>Gaps:</w:t>
      </w:r>
    </w:p>
    <w:p w:rsidR="003A5D53" w:rsidRPr="003F55D3" w:rsidRDefault="00076927" w:rsidP="00B01BB9">
      <w:pPr>
        <w:pStyle w:val="Bullet"/>
      </w:pPr>
      <w:r>
        <w:t>Need to b</w:t>
      </w:r>
      <w:r w:rsidR="003A5D53" w:rsidRPr="003F55D3">
        <w:t>etter understand the relationship between wat</w:t>
      </w:r>
      <w:r w:rsidR="002D509B">
        <w:t>er quantity and water quality -</w:t>
      </w:r>
      <w:r w:rsidR="00B01BB9">
        <w:t xml:space="preserve"> f</w:t>
      </w:r>
      <w:r w:rsidR="003A5D53" w:rsidRPr="003F55D3">
        <w:t>or example</w:t>
      </w:r>
      <w:r w:rsidR="00B01BB9">
        <w:t>:</w:t>
      </w:r>
    </w:p>
    <w:p w:rsidR="001F7BFC" w:rsidRPr="003F55D3" w:rsidRDefault="004E3F44" w:rsidP="00B01BB9">
      <w:pPr>
        <w:pStyle w:val="Bullet"/>
        <w:numPr>
          <w:ilvl w:val="1"/>
          <w:numId w:val="5"/>
        </w:numPr>
        <w:spacing w:after="240"/>
      </w:pPr>
      <w:r w:rsidRPr="003F55D3">
        <w:t>R</w:t>
      </w:r>
      <w:r w:rsidR="003A5D53" w:rsidRPr="003F55D3">
        <w:t>elat</w:t>
      </w:r>
      <w:r w:rsidR="00C135B3">
        <w:t>ionship between water quality and</w:t>
      </w:r>
      <w:r w:rsidR="003A5D53" w:rsidRPr="003F55D3">
        <w:t xml:space="preserve"> water usabilit</w:t>
      </w:r>
      <w:r w:rsidR="001F7BFC" w:rsidRPr="003F55D3">
        <w:t>y</w:t>
      </w:r>
    </w:p>
    <w:p w:rsidR="003A5D53" w:rsidRPr="003F55D3" w:rsidRDefault="004E3F44" w:rsidP="00B01BB9">
      <w:pPr>
        <w:pStyle w:val="Bullet"/>
        <w:numPr>
          <w:ilvl w:val="1"/>
          <w:numId w:val="5"/>
        </w:numPr>
        <w:spacing w:after="240"/>
      </w:pPr>
      <w:r w:rsidRPr="003F55D3">
        <w:t>E</w:t>
      </w:r>
      <w:r w:rsidR="003A5D53" w:rsidRPr="003F55D3">
        <w:t>ffects of lower flows on water quality</w:t>
      </w:r>
    </w:p>
    <w:p w:rsidR="003A5D53" w:rsidRDefault="00076927" w:rsidP="00B01BB9">
      <w:pPr>
        <w:pStyle w:val="Bullet"/>
        <w:rPr>
          <w:rFonts w:cs="Arial"/>
        </w:rPr>
      </w:pPr>
      <w:r>
        <w:t xml:space="preserve">Need sufficient </w:t>
      </w:r>
      <w:r w:rsidR="003A5D53" w:rsidRPr="003F55D3">
        <w:t>monitoring, modeling and forecasting of key parameters to better understand and respond to water temperature impacts and</w:t>
      </w:r>
      <w:r w:rsidR="00A8496E">
        <w:rPr>
          <w:rFonts w:cs="Arial"/>
        </w:rPr>
        <w:t xml:space="preserve"> other seasonal impacts</w:t>
      </w:r>
    </w:p>
    <w:p w:rsidR="004E3F44" w:rsidRDefault="003A5D53" w:rsidP="004E3F44">
      <w:pPr>
        <w:rPr>
          <w:rFonts w:ascii="Times New Roman" w:hAnsi="Times New Roman" w:cs="Arial"/>
          <w:sz w:val="24"/>
        </w:rPr>
      </w:pPr>
      <w:r w:rsidRPr="004E3F44">
        <w:rPr>
          <w:rFonts w:ascii="Times New Roman" w:hAnsi="Times New Roman"/>
          <w:b/>
          <w:bCs/>
          <w:sz w:val="24"/>
        </w:rPr>
        <w:t>Question #3:</w:t>
      </w:r>
      <w:r w:rsidRPr="004E3F44">
        <w:rPr>
          <w:rFonts w:ascii="Times New Roman" w:hAnsi="Times New Roman"/>
          <w:sz w:val="24"/>
        </w:rPr>
        <w:t xml:space="preserve"> </w:t>
      </w:r>
      <w:r w:rsidRPr="004E3F44">
        <w:rPr>
          <w:rFonts w:ascii="Times New Roman" w:hAnsi="Times New Roman" w:cs="Arial"/>
          <w:sz w:val="24"/>
        </w:rPr>
        <w:t xml:space="preserve">Do we have the tools necessary to manage basin wide water resources issues? </w:t>
      </w:r>
    </w:p>
    <w:p w:rsidR="003A5D53" w:rsidRDefault="004E3F44" w:rsidP="004E3F44">
      <w:pPr>
        <w:rPr>
          <w:rFonts w:ascii="Times New Roman" w:hAnsi="Times New Roman" w:cs="Arial"/>
          <w:sz w:val="24"/>
        </w:rPr>
      </w:pPr>
      <w:r>
        <w:rPr>
          <w:rFonts w:ascii="Times New Roman" w:hAnsi="Times New Roman" w:cs="Arial"/>
          <w:sz w:val="24"/>
        </w:rPr>
        <w:t>For example:</w:t>
      </w:r>
    </w:p>
    <w:p w:rsidR="00112BDD" w:rsidRPr="004E3F44" w:rsidRDefault="00112BDD" w:rsidP="004E3F44">
      <w:pPr>
        <w:rPr>
          <w:rFonts w:ascii="Times New Roman" w:hAnsi="Times New Roman" w:cs="Arial"/>
          <w:sz w:val="24"/>
        </w:rPr>
      </w:pPr>
    </w:p>
    <w:p w:rsidR="003A5D53" w:rsidRPr="00112BDD" w:rsidRDefault="003A5D53" w:rsidP="00F57A14">
      <w:pPr>
        <w:pStyle w:val="ListParagraph"/>
        <w:numPr>
          <w:ilvl w:val="0"/>
          <w:numId w:val="13"/>
        </w:numPr>
        <w:tabs>
          <w:tab w:val="left" w:pos="720"/>
        </w:tabs>
        <w:spacing w:after="240"/>
        <w:ind w:left="720"/>
        <w:rPr>
          <w:rFonts w:cs="Arial"/>
          <w:sz w:val="24"/>
        </w:rPr>
      </w:pPr>
      <w:r w:rsidRPr="00112BDD">
        <w:rPr>
          <w:rFonts w:cs="Arial"/>
          <w:sz w:val="24"/>
        </w:rPr>
        <w:t xml:space="preserve">When can water from the Susquehanna be used for drought conditions, given </w:t>
      </w:r>
      <w:r w:rsidR="00B01BB9">
        <w:rPr>
          <w:rFonts w:cs="Arial"/>
          <w:sz w:val="24"/>
        </w:rPr>
        <w:t xml:space="preserve">river water </w:t>
      </w:r>
      <w:r w:rsidRPr="00112BDD">
        <w:rPr>
          <w:rFonts w:cs="Arial"/>
          <w:sz w:val="24"/>
        </w:rPr>
        <w:t xml:space="preserve">availability and quality during these </w:t>
      </w:r>
      <w:r w:rsidR="00C135B3">
        <w:rPr>
          <w:rFonts w:cs="Arial"/>
          <w:sz w:val="24"/>
        </w:rPr>
        <w:t xml:space="preserve">lower flow </w:t>
      </w:r>
      <w:r w:rsidRPr="00112BDD">
        <w:rPr>
          <w:rFonts w:cs="Arial"/>
          <w:sz w:val="24"/>
        </w:rPr>
        <w:t>periods?</w:t>
      </w:r>
      <w:r w:rsidR="004E3F44" w:rsidRPr="00112BDD">
        <w:rPr>
          <w:rFonts w:cs="Arial"/>
          <w:sz w:val="24"/>
        </w:rPr>
        <w:t xml:space="preserve"> </w:t>
      </w:r>
      <w:r w:rsidRPr="00112BDD">
        <w:rPr>
          <w:rFonts w:cs="Arial"/>
          <w:sz w:val="24"/>
        </w:rPr>
        <w:t xml:space="preserve">Need early warning drought indices to switch to this source earlier and preserve local resources. </w:t>
      </w:r>
    </w:p>
    <w:p w:rsidR="003A5D53" w:rsidRPr="00112BDD" w:rsidRDefault="004E3F44" w:rsidP="00F57A14">
      <w:pPr>
        <w:pStyle w:val="ListParagraph"/>
        <w:numPr>
          <w:ilvl w:val="0"/>
          <w:numId w:val="13"/>
        </w:numPr>
        <w:tabs>
          <w:tab w:val="left" w:pos="720"/>
        </w:tabs>
        <w:spacing w:after="240"/>
        <w:ind w:left="720"/>
        <w:rPr>
          <w:rFonts w:cs="Arial"/>
          <w:sz w:val="24"/>
        </w:rPr>
      </w:pPr>
      <w:r w:rsidRPr="00112BDD">
        <w:rPr>
          <w:rFonts w:cs="Arial"/>
          <w:sz w:val="24"/>
        </w:rPr>
        <w:t>What is the r</w:t>
      </w:r>
      <w:r w:rsidR="003A5D53" w:rsidRPr="00112BDD">
        <w:rPr>
          <w:rFonts w:cs="Arial"/>
          <w:sz w:val="24"/>
        </w:rPr>
        <w:t>isk and l</w:t>
      </w:r>
      <w:r w:rsidRPr="00112BDD">
        <w:rPr>
          <w:rFonts w:cs="Arial"/>
          <w:sz w:val="24"/>
        </w:rPr>
        <w:t>ikelihood of forecasted drought?</w:t>
      </w:r>
      <w:r w:rsidR="003A5D53" w:rsidRPr="00112BDD">
        <w:rPr>
          <w:rFonts w:cs="Arial"/>
          <w:sz w:val="24"/>
        </w:rPr>
        <w:t xml:space="preserve"> </w:t>
      </w:r>
    </w:p>
    <w:p w:rsidR="003A5D53" w:rsidRPr="00112BDD" w:rsidRDefault="004E3F44" w:rsidP="00F57A14">
      <w:pPr>
        <w:pStyle w:val="ListParagraph"/>
        <w:numPr>
          <w:ilvl w:val="0"/>
          <w:numId w:val="13"/>
        </w:numPr>
        <w:tabs>
          <w:tab w:val="left" w:pos="720"/>
        </w:tabs>
        <w:spacing w:after="240"/>
        <w:ind w:left="720"/>
        <w:rPr>
          <w:rFonts w:cs="Arial"/>
          <w:sz w:val="24"/>
        </w:rPr>
      </w:pPr>
      <w:r w:rsidRPr="00112BDD">
        <w:rPr>
          <w:rFonts w:cs="Arial"/>
          <w:sz w:val="24"/>
        </w:rPr>
        <w:t>What is the l</w:t>
      </w:r>
      <w:r w:rsidR="003A5D53" w:rsidRPr="00112BDD">
        <w:rPr>
          <w:rFonts w:cs="Arial"/>
          <w:sz w:val="24"/>
        </w:rPr>
        <w:t>evel of precision in models</w:t>
      </w:r>
      <w:r w:rsidR="00252BC6">
        <w:rPr>
          <w:rFonts w:cs="Arial"/>
          <w:sz w:val="24"/>
        </w:rPr>
        <w:t>?</w:t>
      </w:r>
      <w:r w:rsidR="003A5D53" w:rsidRPr="00112BDD">
        <w:rPr>
          <w:rFonts w:cs="Arial"/>
          <w:sz w:val="24"/>
        </w:rPr>
        <w:t xml:space="preserve"> (</w:t>
      </w:r>
      <w:r w:rsidR="002D509B">
        <w:rPr>
          <w:rFonts w:cs="Arial"/>
          <w:sz w:val="24"/>
        </w:rPr>
        <w:t>N</w:t>
      </w:r>
      <w:r w:rsidRPr="00112BDD">
        <w:rPr>
          <w:rFonts w:cs="Arial"/>
          <w:sz w:val="24"/>
        </w:rPr>
        <w:t xml:space="preserve">eed </w:t>
      </w:r>
      <w:r w:rsidR="003A5D53" w:rsidRPr="00112BDD">
        <w:rPr>
          <w:rFonts w:cs="Arial"/>
          <w:sz w:val="24"/>
        </w:rPr>
        <w:t xml:space="preserve">adequate spatial </w:t>
      </w:r>
      <w:r w:rsidRPr="00112BDD">
        <w:rPr>
          <w:rFonts w:cs="Arial"/>
          <w:sz w:val="24"/>
        </w:rPr>
        <w:t xml:space="preserve">and temporal </w:t>
      </w:r>
      <w:r w:rsidR="003A5D53" w:rsidRPr="00112BDD">
        <w:rPr>
          <w:rFonts w:cs="Arial"/>
          <w:sz w:val="24"/>
        </w:rPr>
        <w:t>r</w:t>
      </w:r>
      <w:r w:rsidRPr="00112BDD">
        <w:rPr>
          <w:rFonts w:cs="Arial"/>
          <w:sz w:val="24"/>
        </w:rPr>
        <w:t>esolution</w:t>
      </w:r>
      <w:r w:rsidR="00252BC6">
        <w:rPr>
          <w:rFonts w:cs="Arial"/>
          <w:sz w:val="24"/>
        </w:rPr>
        <w:t xml:space="preserve"> for localized drought impacts</w:t>
      </w:r>
      <w:r w:rsidR="002D509B">
        <w:rPr>
          <w:rFonts w:cs="Arial"/>
          <w:sz w:val="24"/>
        </w:rPr>
        <w:t>.</w:t>
      </w:r>
      <w:r w:rsidR="00252BC6">
        <w:rPr>
          <w:rFonts w:cs="Arial"/>
          <w:sz w:val="24"/>
        </w:rPr>
        <w:t>)</w:t>
      </w:r>
    </w:p>
    <w:p w:rsidR="00C068D6" w:rsidRPr="00C068D6" w:rsidRDefault="00C068D6" w:rsidP="00B452D1">
      <w:pPr>
        <w:pStyle w:val="ListBullet"/>
        <w:numPr>
          <w:ilvl w:val="0"/>
          <w:numId w:val="0"/>
        </w:numPr>
        <w:spacing w:after="240"/>
        <w:rPr>
          <w:rFonts w:ascii="Times New Roman" w:hAnsi="Times New Roman"/>
          <w:b/>
          <w:bCs/>
          <w:sz w:val="24"/>
        </w:rPr>
      </w:pPr>
      <w:r w:rsidRPr="00C068D6">
        <w:rPr>
          <w:rFonts w:ascii="Times New Roman" w:hAnsi="Times New Roman"/>
          <w:b/>
          <w:bCs/>
          <w:sz w:val="24"/>
        </w:rPr>
        <w:t>Gaps:</w:t>
      </w:r>
    </w:p>
    <w:p w:rsidR="00C068D6" w:rsidRPr="00C068D6" w:rsidRDefault="00076927" w:rsidP="00FB681D">
      <w:pPr>
        <w:pStyle w:val="Bullet"/>
        <w:spacing w:after="240"/>
      </w:pPr>
      <w:r>
        <w:t>Need e</w:t>
      </w:r>
      <w:r w:rsidR="00C068D6" w:rsidRPr="00C068D6">
        <w:t>arlier warning drought indices</w:t>
      </w:r>
    </w:p>
    <w:p w:rsidR="00C068D6" w:rsidRPr="00C068D6" w:rsidRDefault="00076927" w:rsidP="00FB681D">
      <w:pPr>
        <w:pStyle w:val="Bullet"/>
        <w:spacing w:after="240"/>
      </w:pPr>
      <w:r>
        <w:lastRenderedPageBreak/>
        <w:t>Need to be able to p</w:t>
      </w:r>
      <w:r w:rsidR="00C068D6" w:rsidRPr="00C068D6">
        <w:t>redict conditions under which the system reaches unsustainable/critical failure (given future climate and land use)</w:t>
      </w:r>
    </w:p>
    <w:p w:rsidR="00C068D6" w:rsidRPr="00C068D6" w:rsidRDefault="00076927" w:rsidP="00FB681D">
      <w:pPr>
        <w:pStyle w:val="Bullet"/>
        <w:spacing w:after="240"/>
      </w:pPr>
      <w:r>
        <w:t>Need to communicate p</w:t>
      </w:r>
      <w:r w:rsidR="00C068D6" w:rsidRPr="00C068D6">
        <w:t>ublic message to reduce water</w:t>
      </w:r>
      <w:r w:rsidR="00252BC6">
        <w:t xml:space="preserve"> use</w:t>
      </w:r>
      <w:r w:rsidR="00C068D6" w:rsidRPr="00C068D6">
        <w:t xml:space="preserve"> with scientific integrity,</w:t>
      </w:r>
      <w:r w:rsidR="00A8496E">
        <w:t xml:space="preserve"> political support and urgency</w:t>
      </w:r>
    </w:p>
    <w:p w:rsidR="00C068D6" w:rsidRPr="00C068D6" w:rsidRDefault="00E7316E" w:rsidP="00FB681D">
      <w:pPr>
        <w:pStyle w:val="Bullet"/>
        <w:spacing w:after="240"/>
      </w:pPr>
      <w:r>
        <w:t>Need a c</w:t>
      </w:r>
      <w:r w:rsidR="00C068D6" w:rsidRPr="00C068D6">
        <w:t>ombined voice at a national leve</w:t>
      </w:r>
      <w:r w:rsidR="00A8496E">
        <w:t xml:space="preserve">l to communicate </w:t>
      </w:r>
      <w:r w:rsidR="00252BC6">
        <w:t xml:space="preserve">the economic and environmental </w:t>
      </w:r>
      <w:r w:rsidR="00A8496E">
        <w:t>value of water</w:t>
      </w:r>
    </w:p>
    <w:p w:rsidR="00C068D6" w:rsidRDefault="00E7316E" w:rsidP="00FB681D">
      <w:pPr>
        <w:pStyle w:val="Bullet"/>
        <w:spacing w:after="240"/>
      </w:pPr>
      <w:r>
        <w:t>Need i</w:t>
      </w:r>
      <w:r w:rsidR="00C068D6" w:rsidRPr="00C068D6">
        <w:t xml:space="preserve">n-situ precipitation data </w:t>
      </w:r>
    </w:p>
    <w:p w:rsidR="00C054E8" w:rsidRPr="00C068D6" w:rsidRDefault="00E7316E" w:rsidP="00C054E8">
      <w:pPr>
        <w:pStyle w:val="Bullet"/>
        <w:spacing w:after="240"/>
      </w:pPr>
      <w:r>
        <w:t>Need to account for a</w:t>
      </w:r>
      <w:r w:rsidR="00C054E8" w:rsidRPr="00C068D6">
        <w:t xml:space="preserve">ll </w:t>
      </w:r>
      <w:r>
        <w:t xml:space="preserve">the </w:t>
      </w:r>
      <w:r w:rsidR="00C054E8" w:rsidRPr="00C068D6">
        <w:t>bullets under Question #1</w:t>
      </w:r>
    </w:p>
    <w:p w:rsidR="00CA05DC" w:rsidRPr="00731A4E" w:rsidRDefault="00CA05DC" w:rsidP="00B452D1">
      <w:pPr>
        <w:pStyle w:val="Heading2"/>
      </w:pPr>
      <w:r w:rsidRPr="00731A4E">
        <w:t>Potential Pilot Project</w:t>
      </w:r>
      <w:r w:rsidR="00243DB6">
        <w:t>, Benefits, and Partners</w:t>
      </w:r>
      <w:r w:rsidR="00243DB6" w:rsidRPr="00731A4E">
        <w:t xml:space="preserve"> </w:t>
      </w:r>
    </w:p>
    <w:p w:rsidR="00F81A21" w:rsidRPr="008065B5" w:rsidRDefault="00F81A21" w:rsidP="00F81A21">
      <w:pPr>
        <w:pStyle w:val="Heading2"/>
        <w:rPr>
          <w:rFonts w:ascii="Times New Roman" w:hAnsi="Times New Roman"/>
          <w:i w:val="0"/>
          <w:color w:val="auto"/>
          <w:sz w:val="24"/>
          <w:szCs w:val="24"/>
        </w:rPr>
      </w:pPr>
      <w:r w:rsidRPr="008065B5">
        <w:rPr>
          <w:rFonts w:ascii="Times New Roman" w:hAnsi="Times New Roman"/>
          <w:i w:val="0"/>
          <w:color w:val="auto"/>
          <w:sz w:val="24"/>
          <w:szCs w:val="24"/>
        </w:rPr>
        <w:t xml:space="preserve">Pilot Project: </w:t>
      </w:r>
      <w:r>
        <w:rPr>
          <w:rFonts w:ascii="Times New Roman" w:hAnsi="Times New Roman"/>
          <w:i w:val="0"/>
          <w:color w:val="auto"/>
          <w:sz w:val="24"/>
          <w:szCs w:val="24"/>
        </w:rPr>
        <w:t xml:space="preserve">Data warehouse to support water resources management and planning decisions. </w:t>
      </w:r>
    </w:p>
    <w:p w:rsidR="00620D84" w:rsidRDefault="00620D84" w:rsidP="00620D84">
      <w:pPr>
        <w:rPr>
          <w:rFonts w:ascii="Times New Roman" w:hAnsi="Times New Roman"/>
          <w:sz w:val="24"/>
        </w:rPr>
      </w:pPr>
      <w:r w:rsidRPr="007E6B96">
        <w:rPr>
          <w:rFonts w:ascii="Times New Roman" w:hAnsi="Times New Roman"/>
          <w:sz w:val="24"/>
        </w:rPr>
        <w:t xml:space="preserve">Easily accessible data warehouse that </w:t>
      </w:r>
      <w:r w:rsidR="00B01BB9" w:rsidRPr="007E6B96">
        <w:rPr>
          <w:rFonts w:ascii="Times New Roman" w:hAnsi="Times New Roman"/>
          <w:sz w:val="24"/>
        </w:rPr>
        <w:t xml:space="preserve">compiles state water use information </w:t>
      </w:r>
      <w:r w:rsidR="00B01BB9">
        <w:rPr>
          <w:rFonts w:ascii="Times New Roman" w:hAnsi="Times New Roman"/>
          <w:sz w:val="24"/>
        </w:rPr>
        <w:t xml:space="preserve">and </w:t>
      </w:r>
      <w:r w:rsidRPr="007E6B96">
        <w:rPr>
          <w:rFonts w:ascii="Times New Roman" w:hAnsi="Times New Roman"/>
          <w:sz w:val="24"/>
        </w:rPr>
        <w:t xml:space="preserve">can be resolved </w:t>
      </w:r>
      <w:r w:rsidR="00B01BB9">
        <w:rPr>
          <w:rFonts w:ascii="Times New Roman" w:hAnsi="Times New Roman"/>
          <w:sz w:val="24"/>
        </w:rPr>
        <w:t>at user-</w:t>
      </w:r>
      <w:r w:rsidRPr="007E6B96">
        <w:rPr>
          <w:rFonts w:ascii="Times New Roman" w:hAnsi="Times New Roman"/>
          <w:sz w:val="24"/>
        </w:rPr>
        <w:t>specified watershed level</w:t>
      </w:r>
      <w:r w:rsidR="00B01BB9">
        <w:rPr>
          <w:rFonts w:ascii="Times New Roman" w:hAnsi="Times New Roman"/>
          <w:sz w:val="24"/>
        </w:rPr>
        <w:t>s</w:t>
      </w:r>
      <w:r w:rsidRPr="007E6B96">
        <w:rPr>
          <w:rFonts w:ascii="Times New Roman" w:hAnsi="Times New Roman"/>
          <w:sz w:val="24"/>
        </w:rPr>
        <w:t xml:space="preserve">.  </w:t>
      </w:r>
      <w:r w:rsidR="00E76556">
        <w:rPr>
          <w:rFonts w:ascii="Times New Roman" w:hAnsi="Times New Roman"/>
          <w:sz w:val="24"/>
        </w:rPr>
        <w:t>This project would be a b</w:t>
      </w:r>
      <w:r w:rsidRPr="007E6B96">
        <w:rPr>
          <w:rFonts w:ascii="Times New Roman" w:hAnsi="Times New Roman"/>
          <w:sz w:val="24"/>
        </w:rPr>
        <w:t xml:space="preserve">uilding block for basin-wide water resources management models and tools. </w:t>
      </w:r>
      <w:r w:rsidR="00E76556">
        <w:rPr>
          <w:rFonts w:ascii="Times New Roman" w:hAnsi="Times New Roman"/>
          <w:sz w:val="24"/>
        </w:rPr>
        <w:t xml:space="preserve">The warehouse could also include </w:t>
      </w:r>
      <w:r w:rsidRPr="007E6B96">
        <w:rPr>
          <w:rFonts w:ascii="Times New Roman" w:hAnsi="Times New Roman"/>
          <w:sz w:val="24"/>
        </w:rPr>
        <w:t xml:space="preserve">historical rainfall/runoff data, NWS forecasts, </w:t>
      </w:r>
      <w:r w:rsidR="00FB681D" w:rsidRPr="007E6B96">
        <w:rPr>
          <w:rFonts w:ascii="Times New Roman" w:hAnsi="Times New Roman"/>
          <w:sz w:val="24"/>
        </w:rPr>
        <w:t>and climate</w:t>
      </w:r>
      <w:r w:rsidRPr="007E6B96">
        <w:rPr>
          <w:rFonts w:ascii="Times New Roman" w:hAnsi="Times New Roman"/>
          <w:sz w:val="24"/>
        </w:rPr>
        <w:t xml:space="preserve"> forecasts to support water resources planning decisions.  </w:t>
      </w:r>
      <w:r w:rsidR="00E76556">
        <w:rPr>
          <w:rFonts w:ascii="Times New Roman" w:hAnsi="Times New Roman"/>
          <w:sz w:val="24"/>
        </w:rPr>
        <w:t xml:space="preserve">The data warehouse would include the following features: </w:t>
      </w:r>
    </w:p>
    <w:p w:rsidR="00E76556" w:rsidRPr="00E76556" w:rsidRDefault="00E76556" w:rsidP="00620D84">
      <w:pPr>
        <w:rPr>
          <w:rFonts w:ascii="Times New Roman" w:hAnsi="Times New Roman"/>
          <w:sz w:val="24"/>
        </w:rPr>
      </w:pPr>
    </w:p>
    <w:p w:rsidR="00620D84" w:rsidRPr="007E6B96" w:rsidRDefault="00252BC6" w:rsidP="00FB681D">
      <w:pPr>
        <w:pStyle w:val="Bullet"/>
        <w:spacing w:after="240"/>
      </w:pPr>
      <w:r>
        <w:t>Connect</w:t>
      </w:r>
      <w:r w:rsidR="00620D84" w:rsidRPr="007E6B96">
        <w:t xml:space="preserve"> state</w:t>
      </w:r>
      <w:r w:rsidR="00E76556">
        <w:t xml:space="preserve"> database to federal databases</w:t>
      </w:r>
    </w:p>
    <w:p w:rsidR="00620D84" w:rsidRPr="007E6B96" w:rsidRDefault="00E76556" w:rsidP="00FB681D">
      <w:pPr>
        <w:pStyle w:val="Bullet"/>
        <w:spacing w:after="240"/>
      </w:pPr>
      <w:r>
        <w:t>Provide b</w:t>
      </w:r>
      <w:r w:rsidR="00620D84" w:rsidRPr="007E6B96">
        <w:t>etter estimate</w:t>
      </w:r>
      <w:r>
        <w:t>s of</w:t>
      </w:r>
      <w:r w:rsidR="00620D84" w:rsidRPr="007E6B96">
        <w:t xml:space="preserve"> water uses not measured (</w:t>
      </w:r>
      <w:r w:rsidR="00C054E8">
        <w:t xml:space="preserve">e.g., </w:t>
      </w:r>
      <w:r w:rsidR="00620D84" w:rsidRPr="007E6B96">
        <w:t>the</w:t>
      </w:r>
      <w:r w:rsidR="00C054E8">
        <w:t>rmal-electric power, evapotransp</w:t>
      </w:r>
      <w:r w:rsidR="004416C4">
        <w:t>i</w:t>
      </w:r>
      <w:r w:rsidR="00620D84" w:rsidRPr="007E6B96">
        <w:t>ration, irr</w:t>
      </w:r>
      <w:r>
        <w:t>igation, domestic self-supply)</w:t>
      </w:r>
    </w:p>
    <w:p w:rsidR="00620D84" w:rsidRPr="007E6B96" w:rsidRDefault="00620D84" w:rsidP="00FB681D">
      <w:pPr>
        <w:pStyle w:val="Bullet"/>
        <w:spacing w:after="240"/>
      </w:pPr>
      <w:r w:rsidRPr="007E6B96">
        <w:t>Pr</w:t>
      </w:r>
      <w:r w:rsidR="00252BC6">
        <w:t>ovide</w:t>
      </w:r>
      <w:r w:rsidR="00E76556">
        <w:t xml:space="preserve"> basin stream statistics</w:t>
      </w:r>
    </w:p>
    <w:p w:rsidR="00620D84" w:rsidRPr="007E6B96" w:rsidRDefault="00252BC6" w:rsidP="00FB681D">
      <w:pPr>
        <w:pStyle w:val="Bullet"/>
        <w:spacing w:after="240"/>
      </w:pPr>
      <w:r>
        <w:t>Continuously update</w:t>
      </w:r>
      <w:r w:rsidR="00E76556">
        <w:t xml:space="preserve"> </w:t>
      </w:r>
      <w:r>
        <w:t xml:space="preserve">data and provide </w:t>
      </w:r>
      <w:r w:rsidR="00E76556">
        <w:t>d</w:t>
      </w:r>
      <w:r w:rsidR="00620D84" w:rsidRPr="007E6B96">
        <w:t xml:space="preserve">ata </w:t>
      </w:r>
      <w:r w:rsidR="00E76556">
        <w:t>recovery features</w:t>
      </w:r>
    </w:p>
    <w:p w:rsidR="00620D84" w:rsidRPr="007E6B96" w:rsidRDefault="00E7316E" w:rsidP="00FB681D">
      <w:pPr>
        <w:pStyle w:val="Bullet"/>
        <w:spacing w:after="240"/>
      </w:pPr>
      <w:r>
        <w:t>Pr</w:t>
      </w:r>
      <w:r w:rsidR="00252BC6">
        <w:t>ovide</w:t>
      </w:r>
      <w:r>
        <w:t xml:space="preserve"> for t</w:t>
      </w:r>
      <w:r w:rsidR="00E76556">
        <w:t>emporal resolution</w:t>
      </w:r>
    </w:p>
    <w:p w:rsidR="00620D84" w:rsidRPr="007E6B96" w:rsidRDefault="00252BC6" w:rsidP="00FB681D">
      <w:pPr>
        <w:pStyle w:val="Bullet"/>
        <w:spacing w:after="240"/>
      </w:pPr>
      <w:r>
        <w:t>Provide</w:t>
      </w:r>
      <w:r w:rsidR="00E7316E">
        <w:t xml:space="preserve"> s</w:t>
      </w:r>
      <w:r w:rsidR="00E76556">
        <w:t>ufficient data quality</w:t>
      </w:r>
    </w:p>
    <w:p w:rsidR="00620D84" w:rsidRDefault="00E76556" w:rsidP="00FB681D">
      <w:pPr>
        <w:pStyle w:val="Bullet"/>
        <w:spacing w:after="240"/>
      </w:pPr>
      <w:r>
        <w:t>I</w:t>
      </w:r>
      <w:r w:rsidR="00620D84" w:rsidRPr="007E6B96">
        <w:t>nclude quantity and q</w:t>
      </w:r>
      <w:r>
        <w:t>uality information</w:t>
      </w:r>
    </w:p>
    <w:p w:rsidR="00E76556" w:rsidRPr="00E76556" w:rsidRDefault="00E76556" w:rsidP="00E76556">
      <w:pPr>
        <w:pStyle w:val="Bullet"/>
        <w:numPr>
          <w:ilvl w:val="0"/>
          <w:numId w:val="0"/>
        </w:numPr>
        <w:spacing w:after="240"/>
      </w:pPr>
      <w:r>
        <w:t>Potential funding could come from</w:t>
      </w:r>
      <w:r w:rsidRPr="00E76556">
        <w:t xml:space="preserve"> grants </w:t>
      </w:r>
      <w:r>
        <w:t>by</w:t>
      </w:r>
      <w:r w:rsidRPr="00E76556">
        <w:t xml:space="preserve"> </w:t>
      </w:r>
      <w:r>
        <w:t xml:space="preserve">the </w:t>
      </w:r>
      <w:r w:rsidRPr="00E76556">
        <w:t>Na</w:t>
      </w:r>
      <w:r>
        <w:t xml:space="preserve">tional Water Census to states for providing an </w:t>
      </w:r>
      <w:r w:rsidRPr="00E76556">
        <w:t>interface between state and federal data.</w:t>
      </w:r>
    </w:p>
    <w:p w:rsidR="00620D84" w:rsidRPr="007E6B96" w:rsidRDefault="00620D84" w:rsidP="00B452D1">
      <w:pPr>
        <w:spacing w:after="240"/>
        <w:rPr>
          <w:rFonts w:ascii="Times New Roman Bold" w:hAnsi="Times New Roman Bold"/>
          <w:b/>
          <w:bCs/>
          <w:sz w:val="24"/>
        </w:rPr>
      </w:pPr>
      <w:r w:rsidRPr="007E6B96">
        <w:rPr>
          <w:rFonts w:ascii="Times New Roman Bold" w:hAnsi="Times New Roman Bold"/>
          <w:b/>
          <w:bCs/>
          <w:sz w:val="24"/>
        </w:rPr>
        <w:t>Key Benefits of this Project:</w:t>
      </w:r>
    </w:p>
    <w:p w:rsidR="00620D84" w:rsidRPr="007E6B96" w:rsidRDefault="00E7316E" w:rsidP="00F57A14">
      <w:pPr>
        <w:pStyle w:val="ListParagraph"/>
        <w:numPr>
          <w:ilvl w:val="0"/>
          <w:numId w:val="12"/>
        </w:numPr>
        <w:spacing w:after="240"/>
        <w:rPr>
          <w:sz w:val="24"/>
          <w:szCs w:val="24"/>
        </w:rPr>
      </w:pPr>
      <w:r>
        <w:rPr>
          <w:sz w:val="24"/>
          <w:szCs w:val="24"/>
        </w:rPr>
        <w:t>Saving time and money typically invested by s</w:t>
      </w:r>
      <w:r w:rsidR="00620D84" w:rsidRPr="007E6B96">
        <w:rPr>
          <w:sz w:val="24"/>
          <w:szCs w:val="24"/>
        </w:rPr>
        <w:t>tates</w:t>
      </w:r>
      <w:r w:rsidR="00E76556">
        <w:rPr>
          <w:sz w:val="24"/>
          <w:szCs w:val="24"/>
        </w:rPr>
        <w:t xml:space="preserve"> and industry </w:t>
      </w:r>
      <w:r>
        <w:rPr>
          <w:sz w:val="24"/>
          <w:szCs w:val="24"/>
        </w:rPr>
        <w:t xml:space="preserve">to collect </w:t>
      </w:r>
      <w:r w:rsidR="00620D84" w:rsidRPr="007E6B96">
        <w:rPr>
          <w:sz w:val="24"/>
          <w:szCs w:val="24"/>
        </w:rPr>
        <w:t xml:space="preserve">data to </w:t>
      </w:r>
      <w:r w:rsidR="00E65576">
        <w:rPr>
          <w:sz w:val="24"/>
          <w:szCs w:val="24"/>
        </w:rPr>
        <w:t>support</w:t>
      </w:r>
      <w:r w:rsidR="00620D84" w:rsidRPr="007E6B96">
        <w:rPr>
          <w:sz w:val="24"/>
          <w:szCs w:val="24"/>
        </w:rPr>
        <w:t xml:space="preserve"> </w:t>
      </w:r>
      <w:r w:rsidR="00E65576">
        <w:rPr>
          <w:sz w:val="24"/>
          <w:szCs w:val="24"/>
        </w:rPr>
        <w:t xml:space="preserve">modeling and inform </w:t>
      </w:r>
      <w:r w:rsidR="00620D84" w:rsidRPr="007E6B96">
        <w:rPr>
          <w:sz w:val="24"/>
          <w:szCs w:val="24"/>
        </w:rPr>
        <w:t xml:space="preserve">water resources management decisions. </w:t>
      </w:r>
    </w:p>
    <w:p w:rsidR="00620D84" w:rsidRPr="007E6B96" w:rsidRDefault="00620D84" w:rsidP="00F57A14">
      <w:pPr>
        <w:pStyle w:val="ListParagraph"/>
        <w:numPr>
          <w:ilvl w:val="0"/>
          <w:numId w:val="12"/>
        </w:numPr>
        <w:spacing w:after="240"/>
        <w:rPr>
          <w:sz w:val="24"/>
          <w:szCs w:val="24"/>
        </w:rPr>
      </w:pPr>
      <w:r w:rsidRPr="007E6B96">
        <w:rPr>
          <w:sz w:val="24"/>
          <w:szCs w:val="24"/>
        </w:rPr>
        <w:t>Provid</w:t>
      </w:r>
      <w:r w:rsidR="00E7316E">
        <w:rPr>
          <w:sz w:val="24"/>
          <w:szCs w:val="24"/>
        </w:rPr>
        <w:t>ing</w:t>
      </w:r>
      <w:r w:rsidRPr="007E6B96">
        <w:rPr>
          <w:sz w:val="24"/>
          <w:szCs w:val="24"/>
        </w:rPr>
        <w:t xml:space="preserve"> a tool to develop water</w:t>
      </w:r>
      <w:r w:rsidR="00FD35B0">
        <w:rPr>
          <w:sz w:val="24"/>
          <w:szCs w:val="24"/>
        </w:rPr>
        <w:t xml:space="preserve"> budget on multiple scales and </w:t>
      </w:r>
      <w:r w:rsidR="00E7316E">
        <w:rPr>
          <w:sz w:val="24"/>
          <w:szCs w:val="24"/>
        </w:rPr>
        <w:t xml:space="preserve">better </w:t>
      </w:r>
      <w:r w:rsidRPr="007E6B96">
        <w:rPr>
          <w:sz w:val="24"/>
          <w:szCs w:val="24"/>
        </w:rPr>
        <w:t>understand</w:t>
      </w:r>
      <w:r w:rsidR="00E65576">
        <w:rPr>
          <w:sz w:val="24"/>
          <w:szCs w:val="24"/>
        </w:rPr>
        <w:t xml:space="preserve"> </w:t>
      </w:r>
      <w:r w:rsidRPr="007E6B96">
        <w:rPr>
          <w:sz w:val="24"/>
          <w:szCs w:val="24"/>
        </w:rPr>
        <w:t>water availability now and in the future</w:t>
      </w:r>
      <w:r w:rsidR="00E76556">
        <w:rPr>
          <w:sz w:val="24"/>
          <w:szCs w:val="24"/>
        </w:rPr>
        <w:t>.</w:t>
      </w:r>
    </w:p>
    <w:p w:rsidR="00620D84" w:rsidRPr="007E6B96" w:rsidRDefault="00620D84" w:rsidP="00F57A14">
      <w:pPr>
        <w:pStyle w:val="ListParagraph"/>
        <w:numPr>
          <w:ilvl w:val="0"/>
          <w:numId w:val="12"/>
        </w:numPr>
        <w:spacing w:after="240"/>
        <w:rPr>
          <w:sz w:val="24"/>
          <w:szCs w:val="24"/>
        </w:rPr>
      </w:pPr>
      <w:r w:rsidRPr="007E6B96">
        <w:rPr>
          <w:sz w:val="24"/>
          <w:szCs w:val="24"/>
        </w:rPr>
        <w:lastRenderedPageBreak/>
        <w:t>Support</w:t>
      </w:r>
      <w:r w:rsidR="00E7316E">
        <w:rPr>
          <w:sz w:val="24"/>
          <w:szCs w:val="24"/>
        </w:rPr>
        <w:t xml:space="preserve">ing </w:t>
      </w:r>
      <w:r w:rsidR="0011165B">
        <w:rPr>
          <w:sz w:val="24"/>
          <w:szCs w:val="24"/>
        </w:rPr>
        <w:t>sustainability decisions – e.g., water-intensive</w:t>
      </w:r>
      <w:r w:rsidRPr="007E6B96">
        <w:rPr>
          <w:sz w:val="24"/>
          <w:szCs w:val="24"/>
        </w:rPr>
        <w:t xml:space="preserve"> industries </w:t>
      </w:r>
      <w:r w:rsidR="0011165B">
        <w:rPr>
          <w:sz w:val="24"/>
          <w:szCs w:val="24"/>
        </w:rPr>
        <w:t xml:space="preserve">being </w:t>
      </w:r>
      <w:r w:rsidRPr="007E6B96">
        <w:rPr>
          <w:sz w:val="24"/>
          <w:szCs w:val="24"/>
        </w:rPr>
        <w:t>located appropriately</w:t>
      </w:r>
      <w:r w:rsidR="0011165B">
        <w:rPr>
          <w:sz w:val="24"/>
          <w:szCs w:val="24"/>
        </w:rPr>
        <w:t>.</w:t>
      </w:r>
    </w:p>
    <w:p w:rsidR="00620D84" w:rsidRPr="007E6B96" w:rsidRDefault="00E7316E" w:rsidP="00F57A14">
      <w:pPr>
        <w:pStyle w:val="ListParagraph"/>
        <w:numPr>
          <w:ilvl w:val="0"/>
          <w:numId w:val="12"/>
        </w:numPr>
        <w:spacing w:after="240"/>
        <w:rPr>
          <w:sz w:val="24"/>
          <w:szCs w:val="24"/>
        </w:rPr>
      </w:pPr>
      <w:r>
        <w:rPr>
          <w:sz w:val="24"/>
          <w:szCs w:val="24"/>
        </w:rPr>
        <w:t>Providing p</w:t>
      </w:r>
      <w:r w:rsidR="0011165B">
        <w:rPr>
          <w:sz w:val="24"/>
          <w:szCs w:val="24"/>
        </w:rPr>
        <w:t>ublic accessibility to water resources data, models, and other information.</w:t>
      </w:r>
    </w:p>
    <w:p w:rsidR="00C054E8" w:rsidRDefault="00E7316E" w:rsidP="00F57A14">
      <w:pPr>
        <w:pStyle w:val="ListParagraph"/>
        <w:numPr>
          <w:ilvl w:val="0"/>
          <w:numId w:val="12"/>
        </w:numPr>
        <w:spacing w:after="240"/>
        <w:rPr>
          <w:sz w:val="24"/>
          <w:szCs w:val="24"/>
        </w:rPr>
      </w:pPr>
      <w:r>
        <w:rPr>
          <w:sz w:val="24"/>
          <w:szCs w:val="24"/>
        </w:rPr>
        <w:t xml:space="preserve">Considering and measuring </w:t>
      </w:r>
      <w:r w:rsidR="00C054E8">
        <w:rPr>
          <w:sz w:val="24"/>
          <w:szCs w:val="24"/>
        </w:rPr>
        <w:t>economic value</w:t>
      </w:r>
      <w:r w:rsidR="00E65576">
        <w:rPr>
          <w:sz w:val="24"/>
          <w:szCs w:val="24"/>
        </w:rPr>
        <w:t>,</w:t>
      </w:r>
      <w:r>
        <w:rPr>
          <w:sz w:val="24"/>
          <w:szCs w:val="24"/>
        </w:rPr>
        <w:t xml:space="preserve"> including</w:t>
      </w:r>
      <w:r w:rsidR="00C054E8">
        <w:rPr>
          <w:sz w:val="24"/>
          <w:szCs w:val="24"/>
        </w:rPr>
        <w:t>:</w:t>
      </w:r>
    </w:p>
    <w:p w:rsidR="00C054E8" w:rsidRDefault="00C054E8" w:rsidP="00C054E8">
      <w:pPr>
        <w:pStyle w:val="ListParagraph"/>
        <w:numPr>
          <w:ilvl w:val="1"/>
          <w:numId w:val="12"/>
        </w:numPr>
        <w:spacing w:after="240"/>
        <w:rPr>
          <w:sz w:val="24"/>
          <w:szCs w:val="24"/>
        </w:rPr>
      </w:pPr>
      <w:r>
        <w:rPr>
          <w:sz w:val="24"/>
          <w:szCs w:val="24"/>
        </w:rPr>
        <w:t>Government and industry receives economic benefits in terms of time and resources saved from data collection.</w:t>
      </w:r>
    </w:p>
    <w:p w:rsidR="00C054E8" w:rsidRDefault="00C054E8" w:rsidP="00C054E8">
      <w:pPr>
        <w:pStyle w:val="ListParagraph"/>
        <w:numPr>
          <w:ilvl w:val="1"/>
          <w:numId w:val="12"/>
        </w:numPr>
        <w:spacing w:after="240"/>
        <w:rPr>
          <w:sz w:val="24"/>
          <w:szCs w:val="24"/>
        </w:rPr>
      </w:pPr>
      <w:r>
        <w:rPr>
          <w:sz w:val="24"/>
          <w:szCs w:val="24"/>
        </w:rPr>
        <w:t>Hydroelectric energy (or other industries) can better manage their “inventory”. W</w:t>
      </w:r>
      <w:r w:rsidR="00620D84" w:rsidRPr="007E6B96">
        <w:rPr>
          <w:sz w:val="24"/>
          <w:szCs w:val="24"/>
        </w:rPr>
        <w:t xml:space="preserve">ater in </w:t>
      </w:r>
      <w:r w:rsidR="00E65576">
        <w:rPr>
          <w:sz w:val="24"/>
          <w:szCs w:val="24"/>
        </w:rPr>
        <w:t xml:space="preserve">the </w:t>
      </w:r>
      <w:r w:rsidR="00620D84" w:rsidRPr="007E6B96">
        <w:rPr>
          <w:sz w:val="24"/>
          <w:szCs w:val="24"/>
        </w:rPr>
        <w:t xml:space="preserve">river is </w:t>
      </w:r>
      <w:r>
        <w:rPr>
          <w:sz w:val="24"/>
          <w:szCs w:val="24"/>
        </w:rPr>
        <w:t>“</w:t>
      </w:r>
      <w:r w:rsidR="00620D84" w:rsidRPr="007E6B96">
        <w:rPr>
          <w:sz w:val="24"/>
          <w:szCs w:val="24"/>
        </w:rPr>
        <w:t>inventory</w:t>
      </w:r>
      <w:r>
        <w:rPr>
          <w:sz w:val="24"/>
          <w:szCs w:val="24"/>
        </w:rPr>
        <w:t xml:space="preserve">” and </w:t>
      </w:r>
      <w:r w:rsidR="00620D84" w:rsidRPr="007E6B96">
        <w:rPr>
          <w:sz w:val="24"/>
          <w:szCs w:val="24"/>
        </w:rPr>
        <w:t xml:space="preserve">better water resources models can improve </w:t>
      </w:r>
      <w:r>
        <w:rPr>
          <w:sz w:val="24"/>
          <w:szCs w:val="24"/>
        </w:rPr>
        <w:t xml:space="preserve">the </w:t>
      </w:r>
      <w:r w:rsidR="00620D84" w:rsidRPr="007E6B96">
        <w:rPr>
          <w:sz w:val="24"/>
          <w:szCs w:val="24"/>
        </w:rPr>
        <w:t>efficiency</w:t>
      </w:r>
      <w:r>
        <w:rPr>
          <w:sz w:val="24"/>
          <w:szCs w:val="24"/>
        </w:rPr>
        <w:t xml:space="preserve"> with which this inventory</w:t>
      </w:r>
      <w:r w:rsidR="004416C4">
        <w:rPr>
          <w:sz w:val="24"/>
          <w:szCs w:val="24"/>
        </w:rPr>
        <w:t xml:space="preserve"> is used</w:t>
      </w:r>
      <w:r w:rsidR="00620D84" w:rsidRPr="007E6B96">
        <w:rPr>
          <w:sz w:val="24"/>
          <w:szCs w:val="24"/>
        </w:rPr>
        <w:t xml:space="preserve">. </w:t>
      </w:r>
    </w:p>
    <w:p w:rsidR="00620D84" w:rsidRPr="007E6B96" w:rsidRDefault="00620D84" w:rsidP="00C054E8">
      <w:pPr>
        <w:pStyle w:val="ListParagraph"/>
        <w:numPr>
          <w:ilvl w:val="1"/>
          <w:numId w:val="12"/>
        </w:numPr>
        <w:spacing w:after="240"/>
        <w:rPr>
          <w:sz w:val="24"/>
          <w:szCs w:val="24"/>
        </w:rPr>
      </w:pPr>
      <w:r w:rsidRPr="007E6B96">
        <w:rPr>
          <w:sz w:val="24"/>
          <w:szCs w:val="24"/>
        </w:rPr>
        <w:t>Agriculture yield is asso</w:t>
      </w:r>
      <w:r w:rsidR="00C054E8">
        <w:rPr>
          <w:sz w:val="24"/>
          <w:szCs w:val="24"/>
        </w:rPr>
        <w:t>ciated w</w:t>
      </w:r>
      <w:r w:rsidR="00252BC6">
        <w:rPr>
          <w:sz w:val="24"/>
          <w:szCs w:val="24"/>
        </w:rPr>
        <w:t xml:space="preserve">ith the cost of water. Measure yield </w:t>
      </w:r>
      <w:r w:rsidR="00E65576">
        <w:rPr>
          <w:sz w:val="24"/>
          <w:szCs w:val="24"/>
        </w:rPr>
        <w:t>performance under</w:t>
      </w:r>
      <w:r w:rsidR="00252BC6">
        <w:rPr>
          <w:sz w:val="24"/>
          <w:szCs w:val="24"/>
        </w:rPr>
        <w:t xml:space="preserve"> certain</w:t>
      </w:r>
      <w:r w:rsidR="00C054E8">
        <w:rPr>
          <w:sz w:val="24"/>
          <w:szCs w:val="24"/>
        </w:rPr>
        <w:t xml:space="preserve"> conditions (e.g., drought, flood).</w:t>
      </w:r>
    </w:p>
    <w:p w:rsidR="00620D84" w:rsidRPr="00C054E8" w:rsidRDefault="00620D84" w:rsidP="00C054E8">
      <w:pPr>
        <w:pStyle w:val="ListParagraph"/>
        <w:numPr>
          <w:ilvl w:val="1"/>
          <w:numId w:val="12"/>
        </w:numPr>
        <w:spacing w:after="240"/>
      </w:pPr>
      <w:r w:rsidRPr="003F55D3">
        <w:rPr>
          <w:sz w:val="24"/>
          <w:szCs w:val="24"/>
        </w:rPr>
        <w:t>Money saved through management decisions (e.g.</w:t>
      </w:r>
      <w:r w:rsidR="00252BC6">
        <w:rPr>
          <w:sz w:val="24"/>
          <w:szCs w:val="24"/>
        </w:rPr>
        <w:t>, w</w:t>
      </w:r>
      <w:r w:rsidR="004416C4">
        <w:rPr>
          <w:sz w:val="24"/>
          <w:szCs w:val="24"/>
        </w:rPr>
        <w:t>ith accurate and timely forecasts of drought onset,</w:t>
      </w:r>
      <w:r w:rsidRPr="003F55D3">
        <w:rPr>
          <w:sz w:val="24"/>
          <w:szCs w:val="24"/>
        </w:rPr>
        <w:t xml:space="preserve"> Baltimore City saves money by </w:t>
      </w:r>
      <w:r w:rsidR="004416C4">
        <w:rPr>
          <w:sz w:val="24"/>
          <w:szCs w:val="24"/>
        </w:rPr>
        <w:t xml:space="preserve">preparing for drought earlier and </w:t>
      </w:r>
      <w:r w:rsidRPr="003F55D3">
        <w:rPr>
          <w:sz w:val="24"/>
          <w:szCs w:val="24"/>
        </w:rPr>
        <w:t xml:space="preserve">not pumping in drought </w:t>
      </w:r>
      <w:r w:rsidR="004416C4">
        <w:rPr>
          <w:sz w:val="24"/>
          <w:szCs w:val="24"/>
        </w:rPr>
        <w:t>conditions when water quantity may be restricted and water quality is poorer</w:t>
      </w:r>
      <w:r w:rsidRPr="003F55D3">
        <w:rPr>
          <w:sz w:val="24"/>
          <w:szCs w:val="24"/>
        </w:rPr>
        <w:t>)</w:t>
      </w:r>
      <w:r w:rsidR="00C054E8">
        <w:rPr>
          <w:sz w:val="24"/>
          <w:szCs w:val="24"/>
        </w:rPr>
        <w:t>.</w:t>
      </w:r>
    </w:p>
    <w:p w:rsidR="00C054E8" w:rsidRPr="00C054E8" w:rsidRDefault="00C054E8" w:rsidP="00C054E8">
      <w:pPr>
        <w:pStyle w:val="ListParagraph"/>
        <w:numPr>
          <w:ilvl w:val="1"/>
          <w:numId w:val="12"/>
        </w:numPr>
        <w:spacing w:after="240"/>
        <w:rPr>
          <w:sz w:val="24"/>
          <w:szCs w:val="24"/>
        </w:rPr>
      </w:pPr>
      <w:r>
        <w:rPr>
          <w:sz w:val="24"/>
          <w:szCs w:val="24"/>
        </w:rPr>
        <w:t>I</w:t>
      </w:r>
      <w:r w:rsidRPr="007E6B96">
        <w:rPr>
          <w:sz w:val="24"/>
          <w:szCs w:val="24"/>
        </w:rPr>
        <w:t xml:space="preserve">ndustry </w:t>
      </w:r>
      <w:r>
        <w:rPr>
          <w:sz w:val="24"/>
          <w:szCs w:val="24"/>
        </w:rPr>
        <w:t>would make i</w:t>
      </w:r>
      <w:r w:rsidRPr="007E6B96">
        <w:rPr>
          <w:sz w:val="24"/>
          <w:szCs w:val="24"/>
        </w:rPr>
        <w:t>nformed dec</w:t>
      </w:r>
      <w:r>
        <w:rPr>
          <w:sz w:val="24"/>
          <w:szCs w:val="24"/>
        </w:rPr>
        <w:t xml:space="preserve">isions to meet water needs. </w:t>
      </w:r>
    </w:p>
    <w:p w:rsidR="00620D84" w:rsidRPr="007E6B96" w:rsidRDefault="00620D84" w:rsidP="00620D84">
      <w:pPr>
        <w:spacing w:after="240"/>
        <w:rPr>
          <w:rFonts w:ascii="Times New Roman Bold" w:hAnsi="Times New Roman Bold"/>
          <w:b/>
          <w:bCs/>
          <w:sz w:val="24"/>
        </w:rPr>
      </w:pPr>
      <w:r w:rsidRPr="007E6B96">
        <w:rPr>
          <w:rFonts w:ascii="Times New Roman Bold" w:hAnsi="Times New Roman Bold"/>
          <w:b/>
          <w:bCs/>
          <w:sz w:val="24"/>
        </w:rPr>
        <w:t>Key Project Partners:</w:t>
      </w:r>
    </w:p>
    <w:p w:rsidR="00620D84" w:rsidRPr="007E6B96" w:rsidRDefault="00620D84" w:rsidP="00FB681D">
      <w:pPr>
        <w:pStyle w:val="Bullet"/>
        <w:spacing w:after="240"/>
      </w:pPr>
      <w:r w:rsidRPr="007E6B96">
        <w:t>States</w:t>
      </w:r>
    </w:p>
    <w:p w:rsidR="00620D84" w:rsidRPr="007E6B96" w:rsidRDefault="00620D84" w:rsidP="00FB681D">
      <w:pPr>
        <w:pStyle w:val="Bullet"/>
        <w:spacing w:after="240"/>
      </w:pPr>
      <w:r w:rsidRPr="007E6B96">
        <w:t>USGS</w:t>
      </w:r>
    </w:p>
    <w:p w:rsidR="00620D84" w:rsidRPr="007E6B96" w:rsidRDefault="00620D84" w:rsidP="00FB681D">
      <w:pPr>
        <w:pStyle w:val="Bullet"/>
        <w:spacing w:after="240"/>
      </w:pPr>
      <w:r w:rsidRPr="007E6B96">
        <w:t>SRBC</w:t>
      </w:r>
    </w:p>
    <w:p w:rsidR="00620D84" w:rsidRPr="007E6B96" w:rsidRDefault="00620D84" w:rsidP="00FB681D">
      <w:pPr>
        <w:pStyle w:val="Bullet"/>
        <w:spacing w:after="240"/>
      </w:pPr>
      <w:r w:rsidRPr="007E6B96">
        <w:t>NOAA/NWS</w:t>
      </w:r>
    </w:p>
    <w:p w:rsidR="00620D84" w:rsidRPr="007E6B96" w:rsidRDefault="00620D84" w:rsidP="00FB681D">
      <w:pPr>
        <w:pStyle w:val="Bullet"/>
        <w:spacing w:after="240"/>
      </w:pPr>
      <w:r w:rsidRPr="007E6B96">
        <w:t>USACE</w:t>
      </w:r>
    </w:p>
    <w:p w:rsidR="00620D84" w:rsidRPr="007E6B96" w:rsidRDefault="00620D84" w:rsidP="00FB681D">
      <w:pPr>
        <w:pStyle w:val="Bullet"/>
        <w:spacing w:after="240"/>
      </w:pPr>
      <w:r w:rsidRPr="007E6B96">
        <w:t>N</w:t>
      </w:r>
      <w:r w:rsidR="004416C4">
        <w:t>on-governmental organizations</w:t>
      </w:r>
    </w:p>
    <w:p w:rsidR="00620D84" w:rsidRPr="007E6B96" w:rsidRDefault="00620D84" w:rsidP="00FB681D">
      <w:pPr>
        <w:pStyle w:val="Bullet"/>
        <w:spacing w:after="240"/>
      </w:pPr>
      <w:r w:rsidRPr="007E6B96">
        <w:t>Academia</w:t>
      </w:r>
    </w:p>
    <w:p w:rsidR="00620D84" w:rsidRPr="007E6B96" w:rsidRDefault="00620D84" w:rsidP="00FB681D">
      <w:pPr>
        <w:pStyle w:val="Bullet"/>
        <w:spacing w:after="240"/>
      </w:pPr>
      <w:r w:rsidRPr="007E6B96">
        <w:t>Municipal/</w:t>
      </w:r>
      <w:r w:rsidR="00C054E8">
        <w:t>industrial d</w:t>
      </w:r>
      <w:r w:rsidRPr="007E6B96">
        <w:t>ischargers</w:t>
      </w:r>
    </w:p>
    <w:p w:rsidR="00576775" w:rsidRPr="00620D84" w:rsidRDefault="00620D84" w:rsidP="00FB681D">
      <w:pPr>
        <w:pStyle w:val="Bullet"/>
        <w:spacing w:after="240"/>
        <w:rPr>
          <w:rFonts w:ascii="Calibri" w:hAnsi="Calibri"/>
          <w:b/>
          <w:i/>
          <w:color w:val="003366"/>
          <w:sz w:val="32"/>
          <w:szCs w:val="34"/>
        </w:rPr>
      </w:pPr>
      <w:r w:rsidRPr="007E6B96">
        <w:t>Private industry (insurance)</w:t>
      </w:r>
      <w:r w:rsidR="00576775">
        <w:br w:type="page"/>
      </w:r>
    </w:p>
    <w:p w:rsidR="00C118ED" w:rsidRDefault="00C118ED" w:rsidP="00B452D1">
      <w:pPr>
        <w:pStyle w:val="Heading1"/>
      </w:pPr>
      <w:r>
        <w:lastRenderedPageBreak/>
        <w:t>Flooding</w:t>
      </w:r>
    </w:p>
    <w:p w:rsidR="00CA05DC" w:rsidRPr="00731A4E" w:rsidRDefault="00CA05DC" w:rsidP="00B452D1">
      <w:pPr>
        <w:pStyle w:val="Heading2"/>
      </w:pPr>
      <w:r w:rsidRPr="00731A4E">
        <w:t>Key Decisions/Questions and Gaps that IW</w:t>
      </w:r>
      <w:r w:rsidR="00E65576">
        <w:t>R</w:t>
      </w:r>
      <w:r w:rsidRPr="00731A4E">
        <w:t>SS Could Fill</w:t>
      </w:r>
    </w:p>
    <w:p w:rsidR="007E6B52" w:rsidRPr="007E6B96" w:rsidRDefault="00CA05DC" w:rsidP="007E6B52">
      <w:pPr>
        <w:rPr>
          <w:rFonts w:ascii="Times New Roman" w:hAnsi="Times New Roman" w:cs="Arial"/>
          <w:sz w:val="24"/>
        </w:rPr>
      </w:pPr>
      <w:r w:rsidRPr="007E6B96">
        <w:rPr>
          <w:rFonts w:ascii="Times New Roman Bold" w:hAnsi="Times New Roman Bold"/>
          <w:b/>
          <w:bCs/>
          <w:sz w:val="24"/>
        </w:rPr>
        <w:t>Question #1:</w:t>
      </w:r>
      <w:r w:rsidR="00731A4E" w:rsidRPr="007E6B96">
        <w:rPr>
          <w:rFonts w:ascii="Times New Roman" w:hAnsi="Times New Roman"/>
          <w:sz w:val="24"/>
        </w:rPr>
        <w:t xml:space="preserve"> </w:t>
      </w:r>
      <w:r w:rsidR="007E6B52" w:rsidRPr="007E6B96">
        <w:rPr>
          <w:rFonts w:ascii="Times New Roman" w:hAnsi="Times New Roman" w:cs="Arial"/>
          <w:sz w:val="24"/>
        </w:rPr>
        <w:t xml:space="preserve">From an operational standpoint, </w:t>
      </w:r>
      <w:r w:rsidR="00B01BB9">
        <w:rPr>
          <w:rFonts w:ascii="Times New Roman" w:hAnsi="Times New Roman" w:cs="Arial"/>
          <w:sz w:val="24"/>
        </w:rPr>
        <w:t xml:space="preserve">on </w:t>
      </w:r>
      <w:r w:rsidR="007E6B52" w:rsidRPr="007E6B96">
        <w:rPr>
          <w:rFonts w:ascii="Times New Roman" w:hAnsi="Times New Roman" w:cs="Arial"/>
          <w:sz w:val="24"/>
        </w:rPr>
        <w:t xml:space="preserve">which NWS forecast </w:t>
      </w:r>
      <w:r w:rsidR="00B01BB9">
        <w:rPr>
          <w:rFonts w:ascii="Times New Roman" w:hAnsi="Times New Roman" w:cs="Arial"/>
          <w:sz w:val="24"/>
        </w:rPr>
        <w:t>should I base critical decisions</w:t>
      </w:r>
      <w:r w:rsidR="007E6B52" w:rsidRPr="007E6B96">
        <w:rPr>
          <w:rFonts w:ascii="Times New Roman" w:hAnsi="Times New Roman" w:cs="Arial"/>
          <w:sz w:val="24"/>
        </w:rPr>
        <w:t>?</w:t>
      </w:r>
    </w:p>
    <w:p w:rsidR="007E6B52" w:rsidRPr="007E6B96" w:rsidRDefault="007E6B52" w:rsidP="007E6B52">
      <w:pPr>
        <w:rPr>
          <w:rFonts w:ascii="Times New Roman" w:hAnsi="Times New Roman" w:cs="Arial"/>
          <w:sz w:val="24"/>
        </w:rPr>
      </w:pPr>
    </w:p>
    <w:p w:rsidR="007E6B52" w:rsidRPr="007E6B96" w:rsidRDefault="007E6B52" w:rsidP="00FB681D">
      <w:pPr>
        <w:pStyle w:val="Bullet"/>
        <w:spacing w:after="240"/>
      </w:pPr>
      <w:r w:rsidRPr="007E6B96">
        <w:t>Need to balance operational decisions with forecast accuracy</w:t>
      </w:r>
      <w:r w:rsidR="0042473B">
        <w:t>, certainty,</w:t>
      </w:r>
      <w:r w:rsidRPr="007E6B96">
        <w:t xml:space="preserve"> and credibility (source of forecast)</w:t>
      </w:r>
    </w:p>
    <w:p w:rsidR="007E6B52" w:rsidRDefault="00E7316E" w:rsidP="00FB681D">
      <w:pPr>
        <w:pStyle w:val="Bullet"/>
        <w:spacing w:after="240"/>
      </w:pPr>
      <w:r>
        <w:t>Need to be able to define s</w:t>
      </w:r>
      <w:r w:rsidR="007E6B52" w:rsidRPr="007E6B96">
        <w:t>hort-term vs. long-term</w:t>
      </w:r>
      <w:r w:rsidR="00B01BB9">
        <w:t xml:space="preserve"> decisions and forecasts</w:t>
      </w:r>
    </w:p>
    <w:p w:rsidR="007E6B52" w:rsidRPr="007E6B96" w:rsidRDefault="007E6B52" w:rsidP="007E6B52">
      <w:pPr>
        <w:pStyle w:val="ListBullet"/>
        <w:numPr>
          <w:ilvl w:val="0"/>
          <w:numId w:val="0"/>
        </w:numPr>
        <w:spacing w:after="240"/>
        <w:rPr>
          <w:rFonts w:ascii="Times New Roman Bold" w:hAnsi="Times New Roman Bold"/>
          <w:b/>
          <w:bCs/>
          <w:sz w:val="24"/>
        </w:rPr>
      </w:pPr>
      <w:r w:rsidRPr="007E6B96">
        <w:rPr>
          <w:rFonts w:ascii="Times New Roman Bold" w:hAnsi="Times New Roman Bold"/>
          <w:b/>
          <w:bCs/>
          <w:sz w:val="24"/>
        </w:rPr>
        <w:t>Gaps:</w:t>
      </w:r>
    </w:p>
    <w:p w:rsidR="007E6B52" w:rsidRPr="007E6B96" w:rsidRDefault="00E7316E" w:rsidP="00FB681D">
      <w:pPr>
        <w:pStyle w:val="Bullet"/>
        <w:spacing w:after="240"/>
      </w:pPr>
      <w:r>
        <w:t>Need to c</w:t>
      </w:r>
      <w:r w:rsidR="007E6B52" w:rsidRPr="007E6B96">
        <w:t>ommunicat</w:t>
      </w:r>
      <w:r>
        <w:t>e</w:t>
      </w:r>
      <w:r w:rsidR="007E6B52" w:rsidRPr="007E6B96">
        <w:t xml:space="preserve"> </w:t>
      </w:r>
      <w:r w:rsidR="00B01BB9">
        <w:t xml:space="preserve">levels of </w:t>
      </w:r>
      <w:r w:rsidR="007E6B52" w:rsidRPr="007E6B96">
        <w:t xml:space="preserve">confidence in </w:t>
      </w:r>
      <w:r w:rsidR="00B01BB9">
        <w:t xml:space="preserve">the </w:t>
      </w:r>
      <w:r w:rsidR="007E6B52" w:rsidRPr="007E6B96">
        <w:t>accuracy of forecast</w:t>
      </w:r>
      <w:r w:rsidR="00B01BB9">
        <w:t>s</w:t>
      </w:r>
    </w:p>
    <w:p w:rsidR="007E6B52" w:rsidRPr="007E6B96" w:rsidRDefault="00E7316E" w:rsidP="00FB681D">
      <w:pPr>
        <w:pStyle w:val="Bullet"/>
        <w:spacing w:after="240"/>
      </w:pPr>
      <w:r>
        <w:t xml:space="preserve">Need </w:t>
      </w:r>
      <w:r w:rsidR="00252BC6">
        <w:t xml:space="preserve">to </w:t>
      </w:r>
      <w:r>
        <w:t>e</w:t>
      </w:r>
      <w:r w:rsidR="007E6B52" w:rsidRPr="007E6B96">
        <w:t>xtend lead-time and associated uncertainty</w:t>
      </w:r>
    </w:p>
    <w:p w:rsidR="007E6B52" w:rsidRPr="007E6B96" w:rsidRDefault="007E6B52" w:rsidP="007E6B52">
      <w:pPr>
        <w:tabs>
          <w:tab w:val="left" w:pos="665"/>
        </w:tabs>
        <w:rPr>
          <w:rFonts w:ascii="Times New Roman" w:hAnsi="Times New Roman" w:cs="Arial"/>
          <w:sz w:val="24"/>
        </w:rPr>
      </w:pPr>
      <w:r w:rsidRPr="007E6B96">
        <w:rPr>
          <w:rFonts w:ascii="Times New Roman Bold" w:hAnsi="Times New Roman Bold"/>
          <w:b/>
          <w:bCs/>
          <w:sz w:val="24"/>
        </w:rPr>
        <w:t>Question #2:</w:t>
      </w:r>
      <w:r w:rsidRPr="007E6B96">
        <w:rPr>
          <w:rFonts w:ascii="Times New Roman" w:hAnsi="Times New Roman"/>
          <w:sz w:val="24"/>
        </w:rPr>
        <w:t xml:space="preserve"> </w:t>
      </w:r>
      <w:r w:rsidRPr="007E6B96">
        <w:rPr>
          <w:rFonts w:ascii="Times New Roman" w:hAnsi="Times New Roman" w:cs="Arial"/>
          <w:sz w:val="24"/>
        </w:rPr>
        <w:t>How do we provide sustainable funding for stream and rain gages in support of forecast</w:t>
      </w:r>
      <w:r w:rsidR="00E65576">
        <w:rPr>
          <w:rFonts w:ascii="Times New Roman" w:hAnsi="Times New Roman" w:cs="Arial"/>
          <w:sz w:val="24"/>
        </w:rPr>
        <w:t>s</w:t>
      </w:r>
      <w:r w:rsidRPr="007E6B96">
        <w:rPr>
          <w:rFonts w:ascii="Times New Roman" w:hAnsi="Times New Roman" w:cs="Arial"/>
          <w:sz w:val="24"/>
        </w:rPr>
        <w:t xml:space="preserve"> and warning</w:t>
      </w:r>
      <w:r w:rsidR="00E65576">
        <w:rPr>
          <w:rFonts w:ascii="Times New Roman" w:hAnsi="Times New Roman" w:cs="Arial"/>
          <w:sz w:val="24"/>
        </w:rPr>
        <w:t>s</w:t>
      </w:r>
      <w:r w:rsidRPr="007E6B96">
        <w:rPr>
          <w:rFonts w:ascii="Times New Roman" w:hAnsi="Times New Roman" w:cs="Arial"/>
          <w:sz w:val="24"/>
        </w:rPr>
        <w:t>?</w:t>
      </w:r>
    </w:p>
    <w:p w:rsidR="007E6B52" w:rsidRPr="007E6B96" w:rsidRDefault="007E6B52" w:rsidP="007E6B52">
      <w:pPr>
        <w:contextualSpacing/>
        <w:rPr>
          <w:rFonts w:ascii="Times New Roman" w:hAnsi="Times New Roman"/>
          <w:sz w:val="24"/>
        </w:rPr>
      </w:pPr>
    </w:p>
    <w:p w:rsidR="007E6B52" w:rsidRDefault="007E6B52" w:rsidP="007E6B52">
      <w:pPr>
        <w:contextualSpacing/>
        <w:rPr>
          <w:rFonts w:ascii="Times New Roman Bold" w:hAnsi="Times New Roman Bold"/>
          <w:b/>
          <w:bCs/>
          <w:sz w:val="24"/>
        </w:rPr>
      </w:pPr>
      <w:r w:rsidRPr="007E6B96">
        <w:rPr>
          <w:rFonts w:ascii="Times New Roman Bold" w:hAnsi="Times New Roman Bold"/>
          <w:b/>
          <w:bCs/>
          <w:sz w:val="24"/>
        </w:rPr>
        <w:t xml:space="preserve">Gaps: </w:t>
      </w:r>
    </w:p>
    <w:p w:rsidR="00FB681D" w:rsidRPr="007E6B96" w:rsidRDefault="00FB681D" w:rsidP="007E6B52">
      <w:pPr>
        <w:contextualSpacing/>
        <w:rPr>
          <w:rFonts w:ascii="Times New Roman Bold" w:hAnsi="Times New Roman Bold" w:cs="Arial"/>
          <w:b/>
          <w:bCs/>
          <w:sz w:val="24"/>
        </w:rPr>
      </w:pPr>
    </w:p>
    <w:p w:rsidR="007E6B52" w:rsidRPr="007E6B96" w:rsidRDefault="00E7316E" w:rsidP="00FB681D">
      <w:pPr>
        <w:pStyle w:val="Bullet"/>
        <w:spacing w:after="240"/>
      </w:pPr>
      <w:r>
        <w:t>Need s</w:t>
      </w:r>
      <w:r w:rsidR="007E6B52" w:rsidRPr="007E6B96">
        <w:t>ufficient data and information to determine if gage network is adequate (network analysis)</w:t>
      </w:r>
    </w:p>
    <w:p w:rsidR="007E6B52" w:rsidRPr="007E6B96" w:rsidRDefault="00E7316E" w:rsidP="00FB681D">
      <w:pPr>
        <w:pStyle w:val="Bullet"/>
        <w:spacing w:after="240"/>
      </w:pPr>
      <w:r>
        <w:t xml:space="preserve">Need to know if </w:t>
      </w:r>
      <w:r w:rsidR="00B01BB9">
        <w:t xml:space="preserve">the </w:t>
      </w:r>
      <w:r w:rsidR="00947884">
        <w:t>network s</w:t>
      </w:r>
      <w:r w:rsidR="007E6B52" w:rsidRPr="007E6B96">
        <w:t>upport</w:t>
      </w:r>
      <w:r>
        <w:t>s</w:t>
      </w:r>
      <w:r w:rsidR="007E6B52" w:rsidRPr="007E6B96">
        <w:t xml:space="preserve"> </w:t>
      </w:r>
      <w:r w:rsidR="00B01BB9">
        <w:t>better</w:t>
      </w:r>
      <w:r w:rsidR="007E6B52" w:rsidRPr="007E6B96">
        <w:t xml:space="preserve"> spatial</w:t>
      </w:r>
      <w:r w:rsidR="00B01BB9">
        <w:t xml:space="preserve"> and </w:t>
      </w:r>
      <w:r w:rsidR="007E6B52" w:rsidRPr="007E6B96">
        <w:t>temporal resolution of the forecast</w:t>
      </w:r>
    </w:p>
    <w:p w:rsidR="0093283C" w:rsidRPr="00F912F9" w:rsidRDefault="0093283C" w:rsidP="007E6B52">
      <w:pPr>
        <w:pStyle w:val="ListBullet"/>
        <w:numPr>
          <w:ilvl w:val="0"/>
          <w:numId w:val="0"/>
        </w:numPr>
        <w:spacing w:after="240"/>
        <w:rPr>
          <w:rFonts w:ascii="Times New Roman" w:hAnsi="Times New Roman" w:cs="Arial"/>
          <w:sz w:val="18"/>
          <w:szCs w:val="18"/>
        </w:rPr>
      </w:pPr>
      <w:r w:rsidRPr="007E6B96">
        <w:rPr>
          <w:rFonts w:ascii="Times New Roman Bold" w:hAnsi="Times New Roman Bold"/>
          <w:b/>
          <w:bCs/>
          <w:sz w:val="24"/>
        </w:rPr>
        <w:t>Question #3</w:t>
      </w:r>
      <w:r w:rsidRPr="00B66F77">
        <w:rPr>
          <w:rFonts w:ascii="Times New Roman" w:hAnsi="Times New Roman"/>
          <w:b/>
          <w:sz w:val="24"/>
        </w:rPr>
        <w:t>:</w:t>
      </w:r>
      <w:r w:rsidRPr="00B66F77">
        <w:rPr>
          <w:rFonts w:ascii="Times New Roman" w:hAnsi="Times New Roman"/>
          <w:sz w:val="24"/>
        </w:rPr>
        <w:t xml:space="preserve"> </w:t>
      </w:r>
      <w:r w:rsidRPr="007E6B96">
        <w:rPr>
          <w:rFonts w:ascii="Times New Roman" w:hAnsi="Times New Roman" w:cs="Arial"/>
          <w:sz w:val="24"/>
        </w:rPr>
        <w:t>During flooding</w:t>
      </w:r>
      <w:r w:rsidR="00B01BB9">
        <w:rPr>
          <w:rFonts w:ascii="Times New Roman" w:hAnsi="Times New Roman" w:cs="Arial"/>
          <w:sz w:val="24"/>
        </w:rPr>
        <w:t>,</w:t>
      </w:r>
      <w:r w:rsidRPr="007E6B96">
        <w:rPr>
          <w:rFonts w:ascii="Times New Roman" w:hAnsi="Times New Roman" w:cs="Arial"/>
          <w:sz w:val="24"/>
        </w:rPr>
        <w:t xml:space="preserve"> when, where,</w:t>
      </w:r>
      <w:r w:rsidR="00E65576">
        <w:rPr>
          <w:rFonts w:ascii="Times New Roman" w:hAnsi="Times New Roman" w:cs="Arial"/>
          <w:sz w:val="24"/>
        </w:rPr>
        <w:t xml:space="preserve"> and</w:t>
      </w:r>
      <w:r w:rsidRPr="007E6B96">
        <w:rPr>
          <w:rFonts w:ascii="Times New Roman" w:hAnsi="Times New Roman" w:cs="Arial"/>
          <w:sz w:val="24"/>
        </w:rPr>
        <w:t xml:space="preserve"> how much of an area is going to </w:t>
      </w:r>
      <w:r w:rsidR="00B01BB9">
        <w:rPr>
          <w:rFonts w:ascii="Times New Roman" w:hAnsi="Times New Roman" w:cs="Arial"/>
          <w:sz w:val="24"/>
        </w:rPr>
        <w:t xml:space="preserve">be </w:t>
      </w:r>
      <w:r w:rsidRPr="007E6B96">
        <w:rPr>
          <w:rFonts w:ascii="Times New Roman" w:hAnsi="Times New Roman" w:cs="Arial"/>
          <w:sz w:val="24"/>
        </w:rPr>
        <w:t>affected?</w:t>
      </w:r>
    </w:p>
    <w:p w:rsidR="0093283C" w:rsidRPr="007E6B96" w:rsidRDefault="0093283C" w:rsidP="007E6B52">
      <w:pPr>
        <w:pStyle w:val="ListBullet"/>
        <w:numPr>
          <w:ilvl w:val="0"/>
          <w:numId w:val="0"/>
        </w:numPr>
        <w:spacing w:after="240"/>
        <w:rPr>
          <w:rFonts w:ascii="Times New Roman Bold" w:hAnsi="Times New Roman Bold" w:cs="Arial"/>
          <w:b/>
          <w:bCs/>
          <w:sz w:val="24"/>
        </w:rPr>
      </w:pPr>
      <w:r w:rsidRPr="007E6B96">
        <w:rPr>
          <w:rFonts w:ascii="Times New Roman Bold" w:hAnsi="Times New Roman Bold" w:cs="Arial"/>
          <w:b/>
          <w:bCs/>
          <w:sz w:val="24"/>
        </w:rPr>
        <w:t>Gaps:</w:t>
      </w:r>
    </w:p>
    <w:p w:rsidR="0093283C" w:rsidRPr="00F912F9" w:rsidRDefault="00E7316E" w:rsidP="00FB681D">
      <w:pPr>
        <w:pStyle w:val="Bullet"/>
        <w:spacing w:after="240"/>
      </w:pPr>
      <w:r>
        <w:t>Need m</w:t>
      </w:r>
      <w:r w:rsidR="0093283C" w:rsidRPr="00F912F9">
        <w:t>ore hydraulic models</w:t>
      </w:r>
    </w:p>
    <w:p w:rsidR="0093283C" w:rsidRPr="00F912F9" w:rsidRDefault="00E7316E" w:rsidP="00FB681D">
      <w:pPr>
        <w:pStyle w:val="Bullet"/>
        <w:spacing w:after="240"/>
      </w:pPr>
      <w:r>
        <w:t>Need u</w:t>
      </w:r>
      <w:r w:rsidR="0093283C" w:rsidRPr="00F912F9">
        <w:t>ser friendly delivery of static/dynamic inundation mapping</w:t>
      </w:r>
    </w:p>
    <w:p w:rsidR="0093283C" w:rsidRPr="00F912F9" w:rsidRDefault="00E7316E" w:rsidP="00FB681D">
      <w:pPr>
        <w:pStyle w:val="Bullet"/>
        <w:spacing w:after="240"/>
      </w:pPr>
      <w:r>
        <w:t>Need to b</w:t>
      </w:r>
      <w:r w:rsidR="0093283C" w:rsidRPr="00F912F9">
        <w:t>ridg</w:t>
      </w:r>
      <w:r>
        <w:t>e</w:t>
      </w:r>
      <w:r w:rsidR="0093283C" w:rsidRPr="00F912F9">
        <w:t xml:space="preserve"> dissemination gaps</w:t>
      </w:r>
    </w:p>
    <w:p w:rsidR="0093283C" w:rsidRPr="00F912F9" w:rsidRDefault="00E7316E" w:rsidP="00FB681D">
      <w:pPr>
        <w:pStyle w:val="Bullet"/>
        <w:spacing w:after="240"/>
      </w:pPr>
      <w:r>
        <w:t>Need to b</w:t>
      </w:r>
      <w:r w:rsidR="0093283C" w:rsidRPr="00F912F9">
        <w:t>as</w:t>
      </w:r>
      <w:r>
        <w:t>e</w:t>
      </w:r>
      <w:r w:rsidR="0093283C" w:rsidRPr="00F912F9">
        <w:t xml:space="preserve"> maps on best available data</w:t>
      </w:r>
    </w:p>
    <w:p w:rsidR="004B21E6" w:rsidRDefault="00E7316E" w:rsidP="00F81A21">
      <w:pPr>
        <w:pStyle w:val="Bullet"/>
        <w:spacing w:after="240"/>
      </w:pPr>
      <w:r>
        <w:t>Need a</w:t>
      </w:r>
      <w:r w:rsidR="0093283C" w:rsidRPr="00F912F9">
        <w:t>lternative mapping technology</w:t>
      </w:r>
      <w:bookmarkEnd w:id="2"/>
    </w:p>
    <w:p w:rsidR="00243DB6" w:rsidRPr="00731A4E" w:rsidRDefault="00243DB6" w:rsidP="00243DB6">
      <w:pPr>
        <w:pStyle w:val="Heading2"/>
      </w:pPr>
      <w:r w:rsidRPr="00731A4E">
        <w:lastRenderedPageBreak/>
        <w:t>Potential Pilot Project</w:t>
      </w:r>
      <w:r>
        <w:t>, Benefits, and Partners</w:t>
      </w:r>
      <w:r w:rsidRPr="00731A4E">
        <w:t xml:space="preserve"> </w:t>
      </w:r>
    </w:p>
    <w:p w:rsidR="00CA05DC" w:rsidRPr="008065B5" w:rsidRDefault="00243DB6" w:rsidP="00B452D1">
      <w:pPr>
        <w:pStyle w:val="Heading2"/>
        <w:rPr>
          <w:rFonts w:ascii="Times New Roman" w:hAnsi="Times New Roman"/>
          <w:i w:val="0"/>
          <w:color w:val="auto"/>
          <w:sz w:val="24"/>
          <w:szCs w:val="24"/>
        </w:rPr>
      </w:pPr>
      <w:r w:rsidRPr="008065B5">
        <w:rPr>
          <w:rFonts w:ascii="Times New Roman" w:hAnsi="Times New Roman"/>
          <w:i w:val="0"/>
          <w:color w:val="auto"/>
          <w:sz w:val="24"/>
          <w:szCs w:val="24"/>
        </w:rPr>
        <w:t xml:space="preserve">Pilot Project: </w:t>
      </w:r>
      <w:r w:rsidR="00381C86">
        <w:rPr>
          <w:rFonts w:ascii="Times New Roman" w:hAnsi="Times New Roman"/>
          <w:i w:val="0"/>
          <w:color w:val="auto"/>
          <w:sz w:val="24"/>
          <w:szCs w:val="24"/>
        </w:rPr>
        <w:t xml:space="preserve">Risk-based action planning for flooding in urban and rural communities that quantifies certainty through the use of probabilistic forecasts, uses inundation maps to display the areal extent and depth of flood waters, and incorporates user-specified thresholds for taking mitigative action. </w:t>
      </w:r>
    </w:p>
    <w:p w:rsidR="00F81A21" w:rsidRDefault="006214D2" w:rsidP="006214D2">
      <w:pPr>
        <w:pStyle w:val="BodyText"/>
        <w:rPr>
          <w:rFonts w:ascii="Times New Roman" w:hAnsi="Times New Roman"/>
          <w:sz w:val="24"/>
        </w:rPr>
      </w:pPr>
      <w:r w:rsidRPr="007E6B96">
        <w:rPr>
          <w:rFonts w:ascii="Times New Roman" w:hAnsi="Times New Roman"/>
          <w:sz w:val="24"/>
        </w:rPr>
        <w:t xml:space="preserve">Test </w:t>
      </w:r>
      <w:r w:rsidR="00381C86">
        <w:rPr>
          <w:rFonts w:ascii="Times New Roman" w:hAnsi="Times New Roman"/>
          <w:sz w:val="24"/>
        </w:rPr>
        <w:t xml:space="preserve">and evaluate effecting a transition </w:t>
      </w:r>
      <w:r w:rsidRPr="007E6B96">
        <w:rPr>
          <w:rFonts w:ascii="Times New Roman" w:hAnsi="Times New Roman"/>
          <w:sz w:val="24"/>
        </w:rPr>
        <w:t xml:space="preserve">from deterministic forecasting to probabilistic forecasting </w:t>
      </w:r>
      <w:r w:rsidR="00E026AA">
        <w:rPr>
          <w:rFonts w:ascii="Times New Roman" w:hAnsi="Times New Roman"/>
          <w:sz w:val="24"/>
        </w:rPr>
        <w:t xml:space="preserve">(or how each can be used) </w:t>
      </w:r>
      <w:r w:rsidRPr="007E6B96">
        <w:rPr>
          <w:rFonts w:ascii="Times New Roman" w:hAnsi="Times New Roman"/>
          <w:sz w:val="24"/>
        </w:rPr>
        <w:t xml:space="preserve">with streamlined </w:t>
      </w:r>
      <w:r w:rsidR="00381C86">
        <w:rPr>
          <w:rFonts w:ascii="Times New Roman" w:hAnsi="Times New Roman"/>
          <w:sz w:val="24"/>
        </w:rPr>
        <w:t>risk-based action</w:t>
      </w:r>
      <w:r w:rsidR="00381C86" w:rsidRPr="007E6B96">
        <w:rPr>
          <w:rFonts w:ascii="Times New Roman" w:hAnsi="Times New Roman"/>
          <w:sz w:val="24"/>
        </w:rPr>
        <w:t xml:space="preserve"> </w:t>
      </w:r>
      <w:r w:rsidRPr="007E6B96">
        <w:rPr>
          <w:rFonts w:ascii="Times New Roman" w:hAnsi="Times New Roman"/>
          <w:sz w:val="24"/>
        </w:rPr>
        <w:t xml:space="preserve">planning methodologies (spatial and temporal). Trigger planning would provide forecasting thresholds at which certain </w:t>
      </w:r>
      <w:r w:rsidR="00381C86">
        <w:rPr>
          <w:rFonts w:ascii="Times New Roman" w:hAnsi="Times New Roman"/>
          <w:sz w:val="24"/>
        </w:rPr>
        <w:t xml:space="preserve">mitigative </w:t>
      </w:r>
      <w:r w:rsidRPr="007E6B96">
        <w:rPr>
          <w:rFonts w:ascii="Times New Roman" w:hAnsi="Times New Roman"/>
          <w:sz w:val="24"/>
        </w:rPr>
        <w:t xml:space="preserve">actions should be taken. </w:t>
      </w:r>
    </w:p>
    <w:p w:rsidR="006214D2" w:rsidRDefault="006214D2" w:rsidP="006214D2">
      <w:pPr>
        <w:pStyle w:val="BodyText"/>
        <w:rPr>
          <w:rFonts w:ascii="Times New Roman" w:hAnsi="Times New Roman"/>
          <w:sz w:val="24"/>
        </w:rPr>
      </w:pPr>
      <w:r w:rsidRPr="007E6B96">
        <w:rPr>
          <w:rFonts w:ascii="Times New Roman" w:hAnsi="Times New Roman"/>
          <w:sz w:val="24"/>
        </w:rPr>
        <w:t>This project would involve a social science component and technical component, including better inundation mapping and better dissemination and communication of forecast</w:t>
      </w:r>
      <w:r w:rsidR="000C0561">
        <w:rPr>
          <w:rFonts w:ascii="Times New Roman" w:hAnsi="Times New Roman"/>
          <w:sz w:val="24"/>
        </w:rPr>
        <w:t xml:space="preserve"> information.  The project would also i</w:t>
      </w:r>
      <w:r w:rsidRPr="007E6B96">
        <w:rPr>
          <w:rFonts w:ascii="Times New Roman" w:hAnsi="Times New Roman"/>
          <w:sz w:val="24"/>
        </w:rPr>
        <w:t xml:space="preserve">nclude metrics to measure success and </w:t>
      </w:r>
      <w:r w:rsidR="000C0561">
        <w:rPr>
          <w:rFonts w:ascii="Times New Roman" w:hAnsi="Times New Roman"/>
          <w:sz w:val="24"/>
        </w:rPr>
        <w:t xml:space="preserve">identify any difference </w:t>
      </w:r>
      <w:r w:rsidRPr="007E6B96">
        <w:rPr>
          <w:rFonts w:ascii="Times New Roman" w:hAnsi="Times New Roman"/>
          <w:sz w:val="24"/>
        </w:rPr>
        <w:t>the forecasts and communication methods made for users (emergency responders, media, communities, etc.).  Also, on a spatial scale,</w:t>
      </w:r>
      <w:r w:rsidR="000C0561">
        <w:rPr>
          <w:rFonts w:ascii="Times New Roman" w:hAnsi="Times New Roman"/>
          <w:sz w:val="24"/>
        </w:rPr>
        <w:t xml:space="preserve"> the project would</w:t>
      </w:r>
      <w:r w:rsidRPr="007E6B96">
        <w:rPr>
          <w:rFonts w:ascii="Times New Roman" w:hAnsi="Times New Roman"/>
          <w:sz w:val="24"/>
        </w:rPr>
        <w:t xml:space="preserve"> test </w:t>
      </w:r>
      <w:r w:rsidR="00144CD9">
        <w:rPr>
          <w:rFonts w:ascii="Times New Roman" w:hAnsi="Times New Roman"/>
          <w:sz w:val="24"/>
        </w:rPr>
        <w:t>and evaluate</w:t>
      </w:r>
      <w:r w:rsidR="00144CD9" w:rsidRPr="007E6B96">
        <w:rPr>
          <w:rFonts w:ascii="Times New Roman" w:hAnsi="Times New Roman"/>
          <w:sz w:val="24"/>
        </w:rPr>
        <w:t xml:space="preserve"> </w:t>
      </w:r>
      <w:r w:rsidRPr="007E6B96">
        <w:rPr>
          <w:rFonts w:ascii="Times New Roman" w:hAnsi="Times New Roman"/>
          <w:sz w:val="24"/>
        </w:rPr>
        <w:t xml:space="preserve">visuals so </w:t>
      </w:r>
      <w:r w:rsidR="00C11BA5">
        <w:rPr>
          <w:rFonts w:ascii="Times New Roman" w:hAnsi="Times New Roman"/>
          <w:sz w:val="24"/>
        </w:rPr>
        <w:t xml:space="preserve">that </w:t>
      </w:r>
      <w:r w:rsidR="00144CD9">
        <w:rPr>
          <w:rFonts w:ascii="Times New Roman" w:hAnsi="Times New Roman"/>
          <w:sz w:val="24"/>
        </w:rPr>
        <w:t>decision makers</w:t>
      </w:r>
      <w:r w:rsidR="00144CD9" w:rsidRPr="007E6B96">
        <w:rPr>
          <w:rFonts w:ascii="Times New Roman" w:hAnsi="Times New Roman"/>
          <w:sz w:val="24"/>
        </w:rPr>
        <w:t xml:space="preserve"> </w:t>
      </w:r>
      <w:r w:rsidRPr="007E6B96">
        <w:rPr>
          <w:rFonts w:ascii="Times New Roman" w:hAnsi="Times New Roman"/>
          <w:sz w:val="24"/>
        </w:rPr>
        <w:t xml:space="preserve">can see/know </w:t>
      </w:r>
      <w:r w:rsidR="00144CD9">
        <w:rPr>
          <w:rFonts w:ascii="Times New Roman" w:hAnsi="Times New Roman"/>
          <w:sz w:val="24"/>
        </w:rPr>
        <w:t>the areal extent, depth, and local impacts of flooding expected</w:t>
      </w:r>
      <w:r w:rsidRPr="007E6B96">
        <w:rPr>
          <w:rFonts w:ascii="Times New Roman" w:hAnsi="Times New Roman"/>
          <w:sz w:val="24"/>
        </w:rPr>
        <w:t xml:space="preserve"> from upper portions of the watershed.</w:t>
      </w:r>
      <w:r w:rsidR="004B21E6">
        <w:rPr>
          <w:rFonts w:ascii="Times New Roman" w:hAnsi="Times New Roman"/>
          <w:sz w:val="24"/>
        </w:rPr>
        <w:t xml:space="preserve"> </w:t>
      </w:r>
    </w:p>
    <w:p w:rsidR="004B21E6" w:rsidRPr="007E6B96" w:rsidRDefault="004B21E6" w:rsidP="006214D2">
      <w:pPr>
        <w:pStyle w:val="BodyText"/>
        <w:rPr>
          <w:rFonts w:ascii="Times New Roman" w:hAnsi="Times New Roman"/>
          <w:sz w:val="24"/>
        </w:rPr>
      </w:pPr>
      <w:r>
        <w:rPr>
          <w:rFonts w:ascii="Times New Roman" w:hAnsi="Times New Roman"/>
          <w:sz w:val="24"/>
        </w:rPr>
        <w:t>The</w:t>
      </w:r>
      <w:r w:rsidRPr="007E6B96">
        <w:rPr>
          <w:rFonts w:ascii="Times New Roman" w:hAnsi="Times New Roman"/>
          <w:sz w:val="24"/>
        </w:rPr>
        <w:t xml:space="preserve"> project </w:t>
      </w:r>
      <w:r>
        <w:rPr>
          <w:rFonts w:ascii="Times New Roman" w:hAnsi="Times New Roman"/>
          <w:sz w:val="24"/>
        </w:rPr>
        <w:t xml:space="preserve">would also consider the different needs of </w:t>
      </w:r>
      <w:r w:rsidR="00F81A21">
        <w:rPr>
          <w:rFonts w:ascii="Times New Roman" w:hAnsi="Times New Roman"/>
          <w:sz w:val="24"/>
        </w:rPr>
        <w:t>urban and</w:t>
      </w:r>
      <w:r w:rsidRPr="007E6B96">
        <w:rPr>
          <w:rFonts w:ascii="Times New Roman" w:hAnsi="Times New Roman"/>
          <w:sz w:val="24"/>
        </w:rPr>
        <w:t xml:space="preserve"> rural</w:t>
      </w:r>
      <w:r w:rsidR="00F81A21">
        <w:rPr>
          <w:rFonts w:ascii="Times New Roman" w:hAnsi="Times New Roman"/>
          <w:sz w:val="24"/>
        </w:rPr>
        <w:t>/</w:t>
      </w:r>
      <w:r>
        <w:rPr>
          <w:rFonts w:ascii="Times New Roman" w:hAnsi="Times New Roman"/>
          <w:sz w:val="24"/>
        </w:rPr>
        <w:t>suburban</w:t>
      </w:r>
      <w:r w:rsidRPr="007E6B96">
        <w:rPr>
          <w:rFonts w:ascii="Times New Roman" w:hAnsi="Times New Roman"/>
          <w:sz w:val="24"/>
        </w:rPr>
        <w:t xml:space="preserve"> area</w:t>
      </w:r>
      <w:r>
        <w:rPr>
          <w:rFonts w:ascii="Times New Roman" w:hAnsi="Times New Roman"/>
          <w:sz w:val="24"/>
        </w:rPr>
        <w:t>s.</w:t>
      </w:r>
    </w:p>
    <w:p w:rsidR="006214D2" w:rsidRPr="004B21E6" w:rsidRDefault="006214D2" w:rsidP="004B21E6">
      <w:pPr>
        <w:pStyle w:val="BodyText"/>
        <w:numPr>
          <w:ilvl w:val="0"/>
          <w:numId w:val="17"/>
        </w:numPr>
        <w:rPr>
          <w:rFonts w:ascii="Times New Roman" w:hAnsi="Times New Roman"/>
          <w:sz w:val="24"/>
        </w:rPr>
      </w:pPr>
      <w:r w:rsidRPr="004B21E6">
        <w:rPr>
          <w:rFonts w:ascii="Times New Roman" w:hAnsi="Times New Roman"/>
          <w:sz w:val="24"/>
          <w:u w:val="single"/>
        </w:rPr>
        <w:t>Urban Component</w:t>
      </w:r>
      <w:r w:rsidRPr="004B21E6">
        <w:rPr>
          <w:rFonts w:ascii="Times New Roman" w:hAnsi="Times New Roman"/>
          <w:sz w:val="24"/>
        </w:rPr>
        <w:t xml:space="preserve"> – Dynamic inundation maps for larger river flooding</w:t>
      </w:r>
      <w:r w:rsidR="00F912F9" w:rsidRPr="004B21E6">
        <w:rPr>
          <w:rFonts w:ascii="Times New Roman" w:hAnsi="Times New Roman"/>
          <w:sz w:val="24"/>
        </w:rPr>
        <w:t xml:space="preserve"> with associated </w:t>
      </w:r>
      <w:r w:rsidRPr="004B21E6">
        <w:rPr>
          <w:rFonts w:ascii="Times New Roman" w:hAnsi="Times New Roman"/>
          <w:sz w:val="24"/>
        </w:rPr>
        <w:t>proba</w:t>
      </w:r>
      <w:r w:rsidR="00F912F9" w:rsidRPr="004B21E6">
        <w:rPr>
          <w:rFonts w:ascii="Times New Roman" w:hAnsi="Times New Roman"/>
          <w:sz w:val="24"/>
        </w:rPr>
        <w:t xml:space="preserve">bilities. </w:t>
      </w:r>
      <w:r w:rsidRPr="004B21E6">
        <w:rPr>
          <w:rFonts w:ascii="Times New Roman" w:hAnsi="Times New Roman"/>
          <w:sz w:val="24"/>
        </w:rPr>
        <w:t>Visual</w:t>
      </w:r>
      <w:r w:rsidR="00F912F9" w:rsidRPr="004B21E6">
        <w:rPr>
          <w:rFonts w:ascii="Times New Roman" w:hAnsi="Times New Roman"/>
          <w:sz w:val="24"/>
        </w:rPr>
        <w:t>ization tools</w:t>
      </w:r>
      <w:r w:rsidRPr="004B21E6">
        <w:rPr>
          <w:rFonts w:ascii="Times New Roman" w:hAnsi="Times New Roman"/>
          <w:sz w:val="24"/>
        </w:rPr>
        <w:t xml:space="preserve"> and triggers for what actions locals should take </w:t>
      </w:r>
      <w:r w:rsidR="00F912F9" w:rsidRPr="004B21E6">
        <w:rPr>
          <w:rFonts w:ascii="Times New Roman" w:hAnsi="Times New Roman"/>
          <w:sz w:val="24"/>
        </w:rPr>
        <w:t>at each level</w:t>
      </w:r>
      <w:r w:rsidR="00F81A21">
        <w:rPr>
          <w:rFonts w:ascii="Times New Roman" w:hAnsi="Times New Roman"/>
          <w:sz w:val="24"/>
        </w:rPr>
        <w:t>.</w:t>
      </w:r>
    </w:p>
    <w:p w:rsidR="006214D2" w:rsidRPr="004B21E6" w:rsidRDefault="006214D2" w:rsidP="004B21E6">
      <w:pPr>
        <w:pStyle w:val="BodyText"/>
        <w:numPr>
          <w:ilvl w:val="0"/>
          <w:numId w:val="17"/>
        </w:numPr>
        <w:rPr>
          <w:rFonts w:ascii="Times New Roman" w:hAnsi="Times New Roman"/>
          <w:sz w:val="24"/>
        </w:rPr>
      </w:pPr>
      <w:r w:rsidRPr="004B21E6">
        <w:rPr>
          <w:rFonts w:ascii="Times New Roman" w:hAnsi="Times New Roman"/>
          <w:sz w:val="24"/>
          <w:u w:val="single"/>
        </w:rPr>
        <w:t>Rural/Suburban Component</w:t>
      </w:r>
      <w:r w:rsidRPr="004B21E6">
        <w:rPr>
          <w:rFonts w:ascii="Times New Roman" w:hAnsi="Times New Roman"/>
          <w:sz w:val="24"/>
        </w:rPr>
        <w:t xml:space="preserve"> – </w:t>
      </w:r>
      <w:r w:rsidR="00F912F9" w:rsidRPr="004B21E6">
        <w:rPr>
          <w:rFonts w:ascii="Times New Roman" w:hAnsi="Times New Roman"/>
          <w:sz w:val="24"/>
        </w:rPr>
        <w:t xml:space="preserve">Same as above, but </w:t>
      </w:r>
      <w:r w:rsidRPr="004B21E6">
        <w:rPr>
          <w:rFonts w:ascii="Times New Roman" w:hAnsi="Times New Roman"/>
          <w:sz w:val="24"/>
        </w:rPr>
        <w:t xml:space="preserve">with </w:t>
      </w:r>
      <w:r w:rsidR="00F912F9" w:rsidRPr="004B21E6">
        <w:rPr>
          <w:rFonts w:ascii="Times New Roman" w:hAnsi="Times New Roman"/>
          <w:sz w:val="24"/>
        </w:rPr>
        <w:t xml:space="preserve">more </w:t>
      </w:r>
      <w:r w:rsidRPr="004B21E6">
        <w:rPr>
          <w:rFonts w:ascii="Times New Roman" w:hAnsi="Times New Roman"/>
          <w:sz w:val="24"/>
        </w:rPr>
        <w:t xml:space="preserve">focus on improved communication and </w:t>
      </w:r>
      <w:r w:rsidR="00F912F9" w:rsidRPr="004B21E6">
        <w:rPr>
          <w:rFonts w:ascii="Times New Roman" w:hAnsi="Times New Roman"/>
          <w:sz w:val="24"/>
        </w:rPr>
        <w:t xml:space="preserve">information </w:t>
      </w:r>
      <w:r w:rsidRPr="004B21E6">
        <w:rPr>
          <w:rFonts w:ascii="Times New Roman" w:hAnsi="Times New Roman"/>
          <w:sz w:val="24"/>
        </w:rPr>
        <w:t>dissemination</w:t>
      </w:r>
      <w:r w:rsidR="00F912F9" w:rsidRPr="004B21E6">
        <w:rPr>
          <w:rFonts w:ascii="Times New Roman" w:hAnsi="Times New Roman"/>
          <w:sz w:val="24"/>
        </w:rPr>
        <w:t xml:space="preserve"> given </w:t>
      </w:r>
      <w:r w:rsidR="000C0561">
        <w:rPr>
          <w:rFonts w:ascii="Times New Roman" w:hAnsi="Times New Roman"/>
          <w:sz w:val="24"/>
        </w:rPr>
        <w:t xml:space="preserve">the </w:t>
      </w:r>
      <w:r w:rsidR="00F912F9" w:rsidRPr="004B21E6">
        <w:rPr>
          <w:rFonts w:ascii="Times New Roman" w:hAnsi="Times New Roman"/>
          <w:sz w:val="24"/>
        </w:rPr>
        <w:t xml:space="preserve">lack of internet </w:t>
      </w:r>
      <w:r w:rsidR="00C11BA5">
        <w:rPr>
          <w:rFonts w:ascii="Times New Roman" w:hAnsi="Times New Roman"/>
          <w:sz w:val="24"/>
        </w:rPr>
        <w:t xml:space="preserve">access </w:t>
      </w:r>
      <w:r w:rsidR="00F912F9" w:rsidRPr="004B21E6">
        <w:rPr>
          <w:rFonts w:ascii="Times New Roman" w:hAnsi="Times New Roman"/>
          <w:sz w:val="24"/>
        </w:rPr>
        <w:t>in some places</w:t>
      </w:r>
      <w:r w:rsidRPr="004B21E6">
        <w:rPr>
          <w:rFonts w:ascii="Times New Roman" w:hAnsi="Times New Roman"/>
          <w:sz w:val="24"/>
        </w:rPr>
        <w:t xml:space="preserve">. </w:t>
      </w:r>
      <w:r w:rsidR="00F912F9" w:rsidRPr="004B21E6">
        <w:rPr>
          <w:rFonts w:ascii="Times New Roman" w:hAnsi="Times New Roman"/>
          <w:sz w:val="24"/>
        </w:rPr>
        <w:t>Include b</w:t>
      </w:r>
      <w:r w:rsidRPr="004B21E6">
        <w:rPr>
          <w:rFonts w:ascii="Times New Roman" w:hAnsi="Times New Roman"/>
          <w:sz w:val="24"/>
        </w:rPr>
        <w:t>etter spatial dat</w:t>
      </w:r>
      <w:r w:rsidR="00F912F9" w:rsidRPr="004B21E6">
        <w:rPr>
          <w:rFonts w:ascii="Times New Roman" w:hAnsi="Times New Roman"/>
          <w:sz w:val="24"/>
        </w:rPr>
        <w:t xml:space="preserve">a and possibly </w:t>
      </w:r>
      <w:proofErr w:type="spellStart"/>
      <w:r w:rsidRPr="004B21E6">
        <w:rPr>
          <w:rFonts w:ascii="Times New Roman" w:hAnsi="Times New Roman"/>
          <w:sz w:val="24"/>
        </w:rPr>
        <w:t>stormwater</w:t>
      </w:r>
      <w:proofErr w:type="spellEnd"/>
      <w:r w:rsidR="000C0561">
        <w:rPr>
          <w:rFonts w:ascii="Times New Roman" w:hAnsi="Times New Roman"/>
          <w:sz w:val="24"/>
        </w:rPr>
        <w:t xml:space="preserve"> data</w:t>
      </w:r>
      <w:r w:rsidRPr="004B21E6">
        <w:rPr>
          <w:rFonts w:ascii="Times New Roman" w:hAnsi="Times New Roman"/>
          <w:sz w:val="24"/>
        </w:rPr>
        <w:t xml:space="preserve">. </w:t>
      </w:r>
      <w:r w:rsidR="00F912F9" w:rsidRPr="004B21E6">
        <w:rPr>
          <w:rFonts w:ascii="Times New Roman" w:hAnsi="Times New Roman"/>
          <w:sz w:val="24"/>
        </w:rPr>
        <w:t xml:space="preserve">Unlike mainstem issues, focus on </w:t>
      </w:r>
      <w:r w:rsidR="000C0561">
        <w:rPr>
          <w:rFonts w:ascii="Times New Roman" w:hAnsi="Times New Roman"/>
          <w:sz w:val="24"/>
        </w:rPr>
        <w:t>the “</w:t>
      </w:r>
      <w:r w:rsidRPr="004B21E6">
        <w:rPr>
          <w:rFonts w:ascii="Times New Roman" w:hAnsi="Times New Roman"/>
          <w:sz w:val="24"/>
        </w:rPr>
        <w:t>flashiness</w:t>
      </w:r>
      <w:r w:rsidR="000C0561">
        <w:rPr>
          <w:rFonts w:ascii="Times New Roman" w:hAnsi="Times New Roman"/>
          <w:sz w:val="24"/>
        </w:rPr>
        <w:t>”</w:t>
      </w:r>
      <w:r w:rsidR="00F912F9" w:rsidRPr="004B21E6">
        <w:rPr>
          <w:rFonts w:ascii="Times New Roman" w:hAnsi="Times New Roman"/>
          <w:sz w:val="24"/>
        </w:rPr>
        <w:t xml:space="preserve"> of</w:t>
      </w:r>
      <w:r w:rsidRPr="004B21E6">
        <w:rPr>
          <w:rFonts w:ascii="Times New Roman" w:hAnsi="Times New Roman"/>
          <w:sz w:val="24"/>
        </w:rPr>
        <w:t xml:space="preserve"> tributary flooding. </w:t>
      </w:r>
    </w:p>
    <w:p w:rsidR="007E6B96" w:rsidRPr="00C36BC7" w:rsidRDefault="007E6B96" w:rsidP="00C36BC7">
      <w:pPr>
        <w:spacing w:after="240"/>
        <w:rPr>
          <w:rFonts w:ascii="Times New Roman" w:hAnsi="Times New Roman"/>
          <w:sz w:val="24"/>
        </w:rPr>
      </w:pPr>
      <w:r w:rsidRPr="00C36BC7">
        <w:rPr>
          <w:rFonts w:ascii="Times New Roman Bold" w:hAnsi="Times New Roman Bold"/>
          <w:b/>
          <w:bCs/>
          <w:sz w:val="24"/>
        </w:rPr>
        <w:t>Key Project Partners:</w:t>
      </w:r>
    </w:p>
    <w:p w:rsidR="007E6B96" w:rsidRDefault="007E6B96" w:rsidP="00FB681D">
      <w:pPr>
        <w:pStyle w:val="Bullet"/>
        <w:spacing w:after="240"/>
      </w:pPr>
      <w:r w:rsidRPr="007E6B96">
        <w:t>NOAA/NWS</w:t>
      </w:r>
    </w:p>
    <w:p w:rsidR="00C36BC7" w:rsidRPr="007E6B96" w:rsidRDefault="00C36BC7" w:rsidP="00FB681D">
      <w:pPr>
        <w:pStyle w:val="Bullet"/>
        <w:spacing w:after="240"/>
      </w:pPr>
      <w:r>
        <w:t>FEMA</w:t>
      </w:r>
    </w:p>
    <w:p w:rsidR="007E6B96" w:rsidRPr="007E6B96" w:rsidRDefault="007E6B96" w:rsidP="00FB681D">
      <w:pPr>
        <w:pStyle w:val="Bullet"/>
        <w:spacing w:after="240"/>
      </w:pPr>
      <w:r w:rsidRPr="007E6B96">
        <w:t>Local officials</w:t>
      </w:r>
    </w:p>
    <w:p w:rsidR="003F55D3" w:rsidRDefault="007E6B96" w:rsidP="00FB681D">
      <w:pPr>
        <w:pStyle w:val="Bullet"/>
        <w:spacing w:after="240"/>
      </w:pPr>
      <w:r w:rsidRPr="007E6B96">
        <w:t>SRBC</w:t>
      </w:r>
    </w:p>
    <w:p w:rsidR="003F55D3" w:rsidRDefault="003F55D3">
      <w:pPr>
        <w:rPr>
          <w:rFonts w:ascii="Times New Roman" w:hAnsi="Times New Roman"/>
          <w:color w:val="000000"/>
          <w:sz w:val="24"/>
          <w:szCs w:val="22"/>
        </w:rPr>
      </w:pPr>
    </w:p>
    <w:sectPr w:rsidR="003F55D3" w:rsidSect="00607839">
      <w:headerReference w:type="default" r:id="rId10"/>
      <w:footerReference w:type="default" r:id="rId11"/>
      <w:headerReference w:type="first" r:id="rId12"/>
      <w:footerReference w:type="first" r:id="rId13"/>
      <w:pgSz w:w="12240" w:h="15840"/>
      <w:pgMar w:top="596" w:right="1440" w:bottom="990" w:left="1440" w:header="720" w:footer="6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024" w:rsidRDefault="00BD3024">
      <w:r>
        <w:separator/>
      </w:r>
    </w:p>
  </w:endnote>
  <w:endnote w:type="continuationSeparator" w:id="0">
    <w:p w:rsidR="00BD3024" w:rsidRDefault="00BD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yriad Web Pro">
    <w:altName w:val="Corbel"/>
    <w:charset w:val="00"/>
    <w:family w:val="swiss"/>
    <w:pitch w:val="variable"/>
    <w:sig w:usb0="8000002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Bell Gothic Std Light">
    <w:panose1 w:val="00000000000000000000"/>
    <w:charset w:val="00"/>
    <w:family w:val="swiss"/>
    <w:notTrueType/>
    <w:pitch w:val="variable"/>
    <w:sig w:usb0="00000003" w:usb1="00000000" w:usb2="00000000" w:usb3="00000000" w:csb0="00000001" w:csb1="00000000"/>
  </w:font>
  <w:font w:name="Adobe Garamond Pro">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Meta Book">
    <w:altName w:val="Cambria"/>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B3" w:rsidRPr="003E638E" w:rsidRDefault="00C135B3" w:rsidP="00D15DE6">
    <w:pPr>
      <w:pBdr>
        <w:top w:val="single" w:sz="18" w:space="1" w:color="996600"/>
      </w:pBdr>
      <w:tabs>
        <w:tab w:val="center" w:pos="4680"/>
        <w:tab w:val="right" w:pos="9360"/>
        <w:tab w:val="right" w:pos="12960"/>
      </w:tabs>
      <w:rPr>
        <w:sz w:val="20"/>
        <w:szCs w:val="20"/>
      </w:rPr>
    </w:pPr>
    <w:r>
      <w:tab/>
    </w:r>
    <w:r>
      <w:tab/>
    </w:r>
    <w:r w:rsidR="00DA2D8C">
      <w:fldChar w:fldCharType="begin"/>
    </w:r>
    <w:r>
      <w:instrText xml:space="preserve"> PAGE   \* MERGEFORMAT </w:instrText>
    </w:r>
    <w:r w:rsidR="00DA2D8C">
      <w:fldChar w:fldCharType="separate"/>
    </w:r>
    <w:r w:rsidR="00674CB9" w:rsidRPr="00674CB9">
      <w:rPr>
        <w:noProof/>
        <w:sz w:val="20"/>
        <w:szCs w:val="20"/>
      </w:rPr>
      <w:t>2</w:t>
    </w:r>
    <w:r w:rsidR="00DA2D8C">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B3" w:rsidRDefault="00C135B3" w:rsidP="00112BDD">
    <w:pPr>
      <w:pBdr>
        <w:top w:val="single" w:sz="18" w:space="1" w:color="996600"/>
      </w:pBdr>
      <w:tabs>
        <w:tab w:val="center" w:pos="4680"/>
        <w:tab w:val="right" w:pos="9360"/>
        <w:tab w:val="right" w:pos="12960"/>
      </w:tabs>
    </w:pPr>
    <w:r>
      <w:tab/>
    </w:r>
    <w:r>
      <w:tab/>
    </w:r>
    <w:r w:rsidR="00DA2D8C">
      <w:fldChar w:fldCharType="begin"/>
    </w:r>
    <w:r>
      <w:instrText xml:space="preserve"> PAGE   \* MERGEFORMAT </w:instrText>
    </w:r>
    <w:r w:rsidR="00DA2D8C">
      <w:fldChar w:fldCharType="separate"/>
    </w:r>
    <w:r w:rsidR="00674CB9" w:rsidRPr="00674CB9">
      <w:rPr>
        <w:noProof/>
        <w:sz w:val="20"/>
        <w:szCs w:val="20"/>
      </w:rPr>
      <w:t>1</w:t>
    </w:r>
    <w:r w:rsidR="00DA2D8C">
      <w:rPr>
        <w:noProof/>
        <w:sz w:val="20"/>
        <w:szCs w:val="20"/>
      </w:rPr>
      <w:fldChar w:fldCharType="end"/>
    </w:r>
    <w:r w:rsidRPr="00112BD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024" w:rsidRDefault="00BD3024">
      <w:r>
        <w:separator/>
      </w:r>
    </w:p>
  </w:footnote>
  <w:footnote w:type="continuationSeparator" w:id="0">
    <w:p w:rsidR="00BD3024" w:rsidRDefault="00BD3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B3" w:rsidRDefault="00C135B3" w:rsidP="005B5F7B">
    <w:pPr>
      <w:pBdr>
        <w:top w:val="single" w:sz="18" w:space="1" w:color="996600"/>
      </w:pBdr>
      <w:tabs>
        <w:tab w:val="center" w:pos="4680"/>
        <w:tab w:val="right" w:pos="9360"/>
        <w:tab w:val="right" w:pos="129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B3" w:rsidRPr="00912273" w:rsidRDefault="00C135B3" w:rsidP="00EE2F09">
    <w:pPr>
      <w:pBdr>
        <w:top w:val="single" w:sz="18" w:space="1" w:color="996600"/>
      </w:pBdr>
      <w:tabs>
        <w:tab w:val="center" w:pos="4680"/>
        <w:tab w:val="right" w:pos="9360"/>
        <w:tab w:val="right" w:pos="12960"/>
      </w:tabs>
      <w:contextualSpacing/>
      <w:rPr>
        <w:rFonts w:asciiTheme="minorHAnsi" w:hAnsiTheme="minorHAnsi" w:cstheme="minorHAnsi"/>
        <w:b/>
        <w:color w:val="996600"/>
        <w:sz w:val="36"/>
        <w:szCs w:val="36"/>
      </w:rPr>
    </w:pPr>
    <w:r w:rsidRPr="00EE2F09">
      <w:rPr>
        <w:b/>
      </w:rPr>
      <w:tab/>
    </w:r>
    <w:r w:rsidRPr="00912273">
      <w:rPr>
        <w:rFonts w:asciiTheme="minorHAnsi" w:hAnsiTheme="minorHAnsi" w:cstheme="minorHAnsi"/>
        <w:b/>
        <w:color w:val="996600"/>
        <w:sz w:val="36"/>
        <w:szCs w:val="36"/>
      </w:rPr>
      <w:t>Integrated Water Resources Science and Services</w:t>
    </w:r>
  </w:p>
  <w:p w:rsidR="00C135B3" w:rsidRPr="00912273" w:rsidRDefault="00C135B3" w:rsidP="00EE2F09">
    <w:pPr>
      <w:contextualSpacing/>
      <w:jc w:val="center"/>
      <w:rPr>
        <w:rFonts w:asciiTheme="minorHAnsi" w:hAnsiTheme="minorHAnsi" w:cstheme="minorHAnsi"/>
        <w:b/>
        <w:color w:val="996600"/>
        <w:sz w:val="36"/>
        <w:szCs w:val="36"/>
      </w:rPr>
    </w:pPr>
    <w:r>
      <w:rPr>
        <w:rFonts w:asciiTheme="minorHAnsi" w:hAnsiTheme="minorHAnsi" w:cstheme="minorHAnsi"/>
        <w:b/>
        <w:color w:val="996600"/>
        <w:sz w:val="36"/>
        <w:szCs w:val="36"/>
      </w:rPr>
      <w:t xml:space="preserve">Susquehanna </w:t>
    </w:r>
    <w:r w:rsidRPr="00912273">
      <w:rPr>
        <w:rFonts w:asciiTheme="minorHAnsi" w:hAnsiTheme="minorHAnsi" w:cstheme="minorHAnsi"/>
        <w:b/>
        <w:color w:val="996600"/>
        <w:sz w:val="36"/>
        <w:szCs w:val="36"/>
      </w:rPr>
      <w:t>River Basin Commission Stakeholder Report</w:t>
    </w:r>
  </w:p>
  <w:p w:rsidR="00C135B3" w:rsidRPr="00912273" w:rsidRDefault="00C135B3" w:rsidP="00EE2F09">
    <w:pPr>
      <w:contextualSpacing/>
      <w:jc w:val="center"/>
      <w:rPr>
        <w:rFonts w:asciiTheme="minorHAnsi" w:hAnsiTheme="minorHAnsi" w:cstheme="minorHAnsi"/>
        <w:b/>
        <w:color w:val="996600"/>
        <w:sz w:val="36"/>
        <w:szCs w:val="36"/>
      </w:rPr>
    </w:pPr>
    <w:r>
      <w:rPr>
        <w:rFonts w:asciiTheme="minorHAnsi" w:hAnsiTheme="minorHAnsi" w:cstheme="minorHAnsi"/>
        <w:b/>
        <w:color w:val="996600"/>
        <w:sz w:val="36"/>
        <w:szCs w:val="36"/>
      </w:rPr>
      <w:t>February 28</w:t>
    </w:r>
    <w:r w:rsidRPr="00912273">
      <w:rPr>
        <w:rFonts w:asciiTheme="minorHAnsi" w:hAnsiTheme="minorHAnsi" w:cstheme="minorHAnsi"/>
        <w:b/>
        <w:color w:val="996600"/>
        <w:sz w:val="36"/>
        <w:szCs w:val="36"/>
      </w:rPr>
      <w:t>, 2013</w:t>
    </w:r>
  </w:p>
  <w:p w:rsidR="00C135B3" w:rsidRPr="00EE2F09" w:rsidRDefault="00C135B3" w:rsidP="00EE2F09">
    <w:pPr>
      <w:pBdr>
        <w:top w:val="single" w:sz="18" w:space="1" w:color="996600"/>
      </w:pBdr>
      <w:tabs>
        <w:tab w:val="center" w:pos="4680"/>
        <w:tab w:val="right" w:pos="9360"/>
        <w:tab w:val="right" w:pos="12960"/>
      </w:tabs>
      <w:rPr>
        <w:b/>
      </w:rPr>
    </w:pPr>
    <w:r w:rsidRPr="00EE2F09">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7984C4C"/>
    <w:lvl w:ilvl="0">
      <w:start w:val="1"/>
      <w:numFmt w:val="decimal"/>
      <w:pStyle w:val="ListNumber2"/>
      <w:lvlText w:val="%1."/>
      <w:lvlJc w:val="left"/>
      <w:pPr>
        <w:tabs>
          <w:tab w:val="num" w:pos="720"/>
        </w:tabs>
        <w:ind w:left="720" w:hanging="360"/>
      </w:pPr>
    </w:lvl>
  </w:abstractNum>
  <w:abstractNum w:abstractNumId="1">
    <w:nsid w:val="FFFFFF80"/>
    <w:multiLevelType w:val="singleLevel"/>
    <w:tmpl w:val="C278F3EE"/>
    <w:lvl w:ilvl="0">
      <w:start w:val="1"/>
      <w:numFmt w:val="bullet"/>
      <w:pStyle w:val="ListBullet5"/>
      <w:lvlText w:val=""/>
      <w:lvlJc w:val="left"/>
      <w:pPr>
        <w:tabs>
          <w:tab w:val="num" w:pos="1800"/>
        </w:tabs>
        <w:ind w:left="1800" w:hanging="360"/>
      </w:pPr>
      <w:rPr>
        <w:rFonts w:ascii="Symbol" w:hAnsi="Symbol" w:hint="default"/>
      </w:rPr>
    </w:lvl>
  </w:abstractNum>
  <w:abstractNum w:abstractNumId="2">
    <w:nsid w:val="FFFFFF81"/>
    <w:multiLevelType w:val="singleLevel"/>
    <w:tmpl w:val="CAAA8842"/>
    <w:lvl w:ilvl="0">
      <w:start w:val="1"/>
      <w:numFmt w:val="bullet"/>
      <w:pStyle w:val="ListBullet4"/>
      <w:lvlText w:val=""/>
      <w:lvlJc w:val="left"/>
      <w:pPr>
        <w:tabs>
          <w:tab w:val="num" w:pos="1440"/>
        </w:tabs>
        <w:ind w:left="1440" w:hanging="360"/>
      </w:pPr>
      <w:rPr>
        <w:rFonts w:ascii="Symbol" w:hAnsi="Symbol" w:hint="default"/>
      </w:rPr>
    </w:lvl>
  </w:abstractNum>
  <w:abstractNum w:abstractNumId="3">
    <w:nsid w:val="FFFFFF82"/>
    <w:multiLevelType w:val="singleLevel"/>
    <w:tmpl w:val="823A6580"/>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EC122286"/>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9"/>
    <w:multiLevelType w:val="singleLevel"/>
    <w:tmpl w:val="8EB2D424"/>
    <w:lvl w:ilvl="0">
      <w:start w:val="1"/>
      <w:numFmt w:val="bullet"/>
      <w:pStyle w:val="ListBullet"/>
      <w:lvlText w:val=""/>
      <w:lvlJc w:val="left"/>
      <w:pPr>
        <w:tabs>
          <w:tab w:val="num" w:pos="7290"/>
        </w:tabs>
        <w:ind w:left="7290" w:hanging="360"/>
      </w:pPr>
      <w:rPr>
        <w:rFonts w:ascii="Symbol" w:hAnsi="Symbol" w:hint="default"/>
        <w:color w:val="996600"/>
      </w:rPr>
    </w:lvl>
  </w:abstractNum>
  <w:abstractNum w:abstractNumId="6">
    <w:nsid w:val="0B1258FC"/>
    <w:multiLevelType w:val="hybridMultilevel"/>
    <w:tmpl w:val="1B8AEAB4"/>
    <w:lvl w:ilvl="0" w:tplc="857A282A">
      <w:start w:val="1"/>
      <w:numFmt w:val="bullet"/>
      <w:lvlText w:val=""/>
      <w:lvlJc w:val="left"/>
      <w:pPr>
        <w:tabs>
          <w:tab w:val="num" w:pos="720"/>
        </w:tabs>
        <w:ind w:left="720" w:hanging="360"/>
      </w:pPr>
      <w:rPr>
        <w:rFonts w:ascii="Wingdings 2" w:hAnsi="Wingdings 2" w:hint="default"/>
        <w:sz w:val="20"/>
        <w:szCs w:val="20"/>
      </w:rPr>
    </w:lvl>
    <w:lvl w:ilvl="1" w:tplc="4C5CC4B2" w:tentative="1">
      <w:start w:val="1"/>
      <w:numFmt w:val="bullet"/>
      <w:lvlText w:val=""/>
      <w:lvlJc w:val="left"/>
      <w:pPr>
        <w:tabs>
          <w:tab w:val="num" w:pos="1440"/>
        </w:tabs>
        <w:ind w:left="1440" w:hanging="360"/>
      </w:pPr>
      <w:rPr>
        <w:rFonts w:ascii="Wingdings 2" w:hAnsi="Wingdings 2" w:hint="default"/>
      </w:rPr>
    </w:lvl>
    <w:lvl w:ilvl="2" w:tplc="66D69E0C" w:tentative="1">
      <w:start w:val="1"/>
      <w:numFmt w:val="bullet"/>
      <w:lvlText w:val=""/>
      <w:lvlJc w:val="left"/>
      <w:pPr>
        <w:tabs>
          <w:tab w:val="num" w:pos="2160"/>
        </w:tabs>
        <w:ind w:left="2160" w:hanging="360"/>
      </w:pPr>
      <w:rPr>
        <w:rFonts w:ascii="Wingdings 2" w:hAnsi="Wingdings 2" w:hint="default"/>
      </w:rPr>
    </w:lvl>
    <w:lvl w:ilvl="3" w:tplc="DC7E6226" w:tentative="1">
      <w:start w:val="1"/>
      <w:numFmt w:val="bullet"/>
      <w:lvlText w:val=""/>
      <w:lvlJc w:val="left"/>
      <w:pPr>
        <w:tabs>
          <w:tab w:val="num" w:pos="2880"/>
        </w:tabs>
        <w:ind w:left="2880" w:hanging="360"/>
      </w:pPr>
      <w:rPr>
        <w:rFonts w:ascii="Wingdings 2" w:hAnsi="Wingdings 2" w:hint="default"/>
      </w:rPr>
    </w:lvl>
    <w:lvl w:ilvl="4" w:tplc="CF5C7860" w:tentative="1">
      <w:start w:val="1"/>
      <w:numFmt w:val="bullet"/>
      <w:lvlText w:val=""/>
      <w:lvlJc w:val="left"/>
      <w:pPr>
        <w:tabs>
          <w:tab w:val="num" w:pos="3600"/>
        </w:tabs>
        <w:ind w:left="3600" w:hanging="360"/>
      </w:pPr>
      <w:rPr>
        <w:rFonts w:ascii="Wingdings 2" w:hAnsi="Wingdings 2" w:hint="default"/>
      </w:rPr>
    </w:lvl>
    <w:lvl w:ilvl="5" w:tplc="7F86AEBC" w:tentative="1">
      <w:start w:val="1"/>
      <w:numFmt w:val="bullet"/>
      <w:lvlText w:val=""/>
      <w:lvlJc w:val="left"/>
      <w:pPr>
        <w:tabs>
          <w:tab w:val="num" w:pos="4320"/>
        </w:tabs>
        <w:ind w:left="4320" w:hanging="360"/>
      </w:pPr>
      <w:rPr>
        <w:rFonts w:ascii="Wingdings 2" w:hAnsi="Wingdings 2" w:hint="default"/>
      </w:rPr>
    </w:lvl>
    <w:lvl w:ilvl="6" w:tplc="F7E23BBC" w:tentative="1">
      <w:start w:val="1"/>
      <w:numFmt w:val="bullet"/>
      <w:lvlText w:val=""/>
      <w:lvlJc w:val="left"/>
      <w:pPr>
        <w:tabs>
          <w:tab w:val="num" w:pos="5040"/>
        </w:tabs>
        <w:ind w:left="5040" w:hanging="360"/>
      </w:pPr>
      <w:rPr>
        <w:rFonts w:ascii="Wingdings 2" w:hAnsi="Wingdings 2" w:hint="default"/>
      </w:rPr>
    </w:lvl>
    <w:lvl w:ilvl="7" w:tplc="22743660" w:tentative="1">
      <w:start w:val="1"/>
      <w:numFmt w:val="bullet"/>
      <w:lvlText w:val=""/>
      <w:lvlJc w:val="left"/>
      <w:pPr>
        <w:tabs>
          <w:tab w:val="num" w:pos="5760"/>
        </w:tabs>
        <w:ind w:left="5760" w:hanging="360"/>
      </w:pPr>
      <w:rPr>
        <w:rFonts w:ascii="Wingdings 2" w:hAnsi="Wingdings 2" w:hint="default"/>
      </w:rPr>
    </w:lvl>
    <w:lvl w:ilvl="8" w:tplc="5408211A" w:tentative="1">
      <w:start w:val="1"/>
      <w:numFmt w:val="bullet"/>
      <w:lvlText w:val=""/>
      <w:lvlJc w:val="left"/>
      <w:pPr>
        <w:tabs>
          <w:tab w:val="num" w:pos="6480"/>
        </w:tabs>
        <w:ind w:left="6480" w:hanging="360"/>
      </w:pPr>
      <w:rPr>
        <w:rFonts w:ascii="Wingdings 2" w:hAnsi="Wingdings 2" w:hint="default"/>
      </w:rPr>
    </w:lvl>
  </w:abstractNum>
  <w:abstractNum w:abstractNumId="7">
    <w:nsid w:val="11BC1A56"/>
    <w:multiLevelType w:val="hybridMultilevel"/>
    <w:tmpl w:val="34A4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081CF5"/>
    <w:multiLevelType w:val="hybridMultilevel"/>
    <w:tmpl w:val="07E8A05C"/>
    <w:lvl w:ilvl="0" w:tplc="7E84F798">
      <w:start w:val="1"/>
      <w:numFmt w:val="bullet"/>
      <w:pStyle w:val="BulletsinTable"/>
      <w:lvlText w:val=""/>
      <w:lvlJc w:val="left"/>
      <w:pPr>
        <w:tabs>
          <w:tab w:val="num" w:pos="216"/>
        </w:tabs>
        <w:ind w:left="216" w:hanging="216"/>
      </w:pPr>
      <w:rPr>
        <w:rFonts w:ascii="Symbol" w:hAnsi="Symbol" w:cs="Times New Roman" w:hint="default"/>
        <w:sz w:val="18"/>
        <w:szCs w:val="20"/>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EF67B3"/>
    <w:multiLevelType w:val="hybridMultilevel"/>
    <w:tmpl w:val="FEEAE0D2"/>
    <w:lvl w:ilvl="0" w:tplc="F1DC469A">
      <w:start w:val="1"/>
      <w:numFmt w:val="bullet"/>
      <w:pStyle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64E8F"/>
    <w:multiLevelType w:val="hybridMultilevel"/>
    <w:tmpl w:val="F400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61D99"/>
    <w:multiLevelType w:val="multilevel"/>
    <w:tmpl w:val="7B923570"/>
    <w:lvl w:ilvl="0">
      <w:start w:val="1"/>
      <w:numFmt w:val="decimal"/>
      <w:pStyle w:val="ListNumber"/>
      <w:lvlText w:val="%1."/>
      <w:lvlJc w:val="left"/>
      <w:pPr>
        <w:tabs>
          <w:tab w:val="num" w:pos="720"/>
        </w:tabs>
        <w:ind w:left="1440" w:hanging="720"/>
      </w:pPr>
      <w:rPr>
        <w:rFonts w:hint="default"/>
      </w:rPr>
    </w:lvl>
    <w:lvl w:ilvl="1">
      <w:start w:val="1"/>
      <w:numFmt w:val="lowerLetter"/>
      <w:lvlText w:val="%2."/>
      <w:lvlJc w:val="left"/>
      <w:pPr>
        <w:tabs>
          <w:tab w:val="num" w:pos="720"/>
        </w:tabs>
        <w:ind w:left="2160" w:hanging="720"/>
      </w:pPr>
      <w:rPr>
        <w:rFonts w:hint="default"/>
      </w:rPr>
    </w:lvl>
    <w:lvl w:ilvl="2">
      <w:start w:val="1"/>
      <w:numFmt w:val="lowerRoman"/>
      <w:lvlText w:val="%3."/>
      <w:lvlJc w:val="left"/>
      <w:pPr>
        <w:tabs>
          <w:tab w:val="num" w:pos="720"/>
        </w:tabs>
        <w:ind w:left="2880" w:hanging="720"/>
      </w:pPr>
      <w:rPr>
        <w:rFonts w:hint="default"/>
      </w:rPr>
    </w:lvl>
    <w:lvl w:ilvl="3">
      <w:start w:val="1"/>
      <w:numFmt w:val="decimal"/>
      <w:lvlText w:val="%4)"/>
      <w:lvlJc w:val="left"/>
      <w:pPr>
        <w:tabs>
          <w:tab w:val="num" w:pos="720"/>
        </w:tabs>
        <w:ind w:left="4320" w:hanging="720"/>
      </w:pPr>
      <w:rPr>
        <w:rFonts w:hint="default"/>
      </w:rPr>
    </w:lvl>
    <w:lvl w:ilvl="4">
      <w:start w:val="1"/>
      <w:numFmt w:val="lowerLetter"/>
      <w:lvlText w:val="(%5)"/>
      <w:lvlJc w:val="left"/>
      <w:pPr>
        <w:tabs>
          <w:tab w:val="num" w:pos="720"/>
        </w:tabs>
        <w:ind w:left="5040" w:hanging="720"/>
      </w:pPr>
      <w:rPr>
        <w:rFonts w:hint="default"/>
      </w:rPr>
    </w:lvl>
    <w:lvl w:ilvl="5">
      <w:start w:val="1"/>
      <w:numFmt w:val="lowerRoman"/>
      <w:lvlText w:val="(%6)"/>
      <w:lvlJc w:val="left"/>
      <w:pPr>
        <w:tabs>
          <w:tab w:val="num" w:pos="720"/>
        </w:tabs>
        <w:ind w:left="5760" w:hanging="72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nsid w:val="49005813"/>
    <w:multiLevelType w:val="hybridMultilevel"/>
    <w:tmpl w:val="F8F8F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B0E04"/>
    <w:multiLevelType w:val="hybridMultilevel"/>
    <w:tmpl w:val="BAA6EC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E0A66EB"/>
    <w:multiLevelType w:val="hybridMultilevel"/>
    <w:tmpl w:val="4050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458D9"/>
    <w:multiLevelType w:val="hybridMultilevel"/>
    <w:tmpl w:val="6B2CCDF8"/>
    <w:lvl w:ilvl="0" w:tplc="0409000F">
      <w:start w:val="1"/>
      <w:numFmt w:val="decimal"/>
      <w:lvlText w:val="%1."/>
      <w:lvlJc w:val="left"/>
      <w:pPr>
        <w:ind w:left="1665" w:hanging="9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CC50AB"/>
    <w:multiLevelType w:val="hybridMultilevel"/>
    <w:tmpl w:val="49E8A21A"/>
    <w:lvl w:ilvl="0" w:tplc="58182C4C">
      <w:start w:val="1"/>
      <w:numFmt w:val="bullet"/>
      <w:lvlText w:val=""/>
      <w:lvlJc w:val="left"/>
      <w:pPr>
        <w:tabs>
          <w:tab w:val="num" w:pos="720"/>
        </w:tabs>
        <w:ind w:left="720" w:hanging="360"/>
      </w:pPr>
      <w:rPr>
        <w:rFonts w:ascii="Wingdings 2" w:hAnsi="Wingdings 2" w:hint="default"/>
        <w:sz w:val="20"/>
        <w:szCs w:val="20"/>
      </w:rPr>
    </w:lvl>
    <w:lvl w:ilvl="1" w:tplc="EBC237F2" w:tentative="1">
      <w:start w:val="1"/>
      <w:numFmt w:val="bullet"/>
      <w:lvlText w:val=""/>
      <w:lvlJc w:val="left"/>
      <w:pPr>
        <w:tabs>
          <w:tab w:val="num" w:pos="1440"/>
        </w:tabs>
        <w:ind w:left="1440" w:hanging="360"/>
      </w:pPr>
      <w:rPr>
        <w:rFonts w:ascii="Wingdings 2" w:hAnsi="Wingdings 2" w:hint="default"/>
      </w:rPr>
    </w:lvl>
    <w:lvl w:ilvl="2" w:tplc="B3369B64" w:tentative="1">
      <w:start w:val="1"/>
      <w:numFmt w:val="bullet"/>
      <w:lvlText w:val=""/>
      <w:lvlJc w:val="left"/>
      <w:pPr>
        <w:tabs>
          <w:tab w:val="num" w:pos="2160"/>
        </w:tabs>
        <w:ind w:left="2160" w:hanging="360"/>
      </w:pPr>
      <w:rPr>
        <w:rFonts w:ascii="Wingdings 2" w:hAnsi="Wingdings 2" w:hint="default"/>
      </w:rPr>
    </w:lvl>
    <w:lvl w:ilvl="3" w:tplc="C480DBC0" w:tentative="1">
      <w:start w:val="1"/>
      <w:numFmt w:val="bullet"/>
      <w:lvlText w:val=""/>
      <w:lvlJc w:val="left"/>
      <w:pPr>
        <w:tabs>
          <w:tab w:val="num" w:pos="2880"/>
        </w:tabs>
        <w:ind w:left="2880" w:hanging="360"/>
      </w:pPr>
      <w:rPr>
        <w:rFonts w:ascii="Wingdings 2" w:hAnsi="Wingdings 2" w:hint="default"/>
      </w:rPr>
    </w:lvl>
    <w:lvl w:ilvl="4" w:tplc="0BECC50C" w:tentative="1">
      <w:start w:val="1"/>
      <w:numFmt w:val="bullet"/>
      <w:lvlText w:val=""/>
      <w:lvlJc w:val="left"/>
      <w:pPr>
        <w:tabs>
          <w:tab w:val="num" w:pos="3600"/>
        </w:tabs>
        <w:ind w:left="3600" w:hanging="360"/>
      </w:pPr>
      <w:rPr>
        <w:rFonts w:ascii="Wingdings 2" w:hAnsi="Wingdings 2" w:hint="default"/>
      </w:rPr>
    </w:lvl>
    <w:lvl w:ilvl="5" w:tplc="F8547436" w:tentative="1">
      <w:start w:val="1"/>
      <w:numFmt w:val="bullet"/>
      <w:lvlText w:val=""/>
      <w:lvlJc w:val="left"/>
      <w:pPr>
        <w:tabs>
          <w:tab w:val="num" w:pos="4320"/>
        </w:tabs>
        <w:ind w:left="4320" w:hanging="360"/>
      </w:pPr>
      <w:rPr>
        <w:rFonts w:ascii="Wingdings 2" w:hAnsi="Wingdings 2" w:hint="default"/>
      </w:rPr>
    </w:lvl>
    <w:lvl w:ilvl="6" w:tplc="CC66EA1E" w:tentative="1">
      <w:start w:val="1"/>
      <w:numFmt w:val="bullet"/>
      <w:lvlText w:val=""/>
      <w:lvlJc w:val="left"/>
      <w:pPr>
        <w:tabs>
          <w:tab w:val="num" w:pos="5040"/>
        </w:tabs>
        <w:ind w:left="5040" w:hanging="360"/>
      </w:pPr>
      <w:rPr>
        <w:rFonts w:ascii="Wingdings 2" w:hAnsi="Wingdings 2" w:hint="default"/>
      </w:rPr>
    </w:lvl>
    <w:lvl w:ilvl="7" w:tplc="0090FFFA" w:tentative="1">
      <w:start w:val="1"/>
      <w:numFmt w:val="bullet"/>
      <w:lvlText w:val=""/>
      <w:lvlJc w:val="left"/>
      <w:pPr>
        <w:tabs>
          <w:tab w:val="num" w:pos="5760"/>
        </w:tabs>
        <w:ind w:left="5760" w:hanging="360"/>
      </w:pPr>
      <w:rPr>
        <w:rFonts w:ascii="Wingdings 2" w:hAnsi="Wingdings 2" w:hint="default"/>
      </w:rPr>
    </w:lvl>
    <w:lvl w:ilvl="8" w:tplc="E474F9FA" w:tentative="1">
      <w:start w:val="1"/>
      <w:numFmt w:val="bullet"/>
      <w:lvlText w:val=""/>
      <w:lvlJc w:val="left"/>
      <w:pPr>
        <w:tabs>
          <w:tab w:val="num" w:pos="6480"/>
        </w:tabs>
        <w:ind w:left="6480" w:hanging="360"/>
      </w:pPr>
      <w:rPr>
        <w:rFonts w:ascii="Wingdings 2" w:hAnsi="Wingdings 2" w:hint="default"/>
      </w:rPr>
    </w:lvl>
  </w:abstractNum>
  <w:abstractNum w:abstractNumId="17">
    <w:nsid w:val="7F3B5878"/>
    <w:multiLevelType w:val="hybridMultilevel"/>
    <w:tmpl w:val="6D5E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1"/>
  </w:num>
  <w:num w:numId="5">
    <w:abstractNumId w:val="9"/>
  </w:num>
  <w:num w:numId="6">
    <w:abstractNumId w:val="5"/>
  </w:num>
  <w:num w:numId="7">
    <w:abstractNumId w:val="8"/>
  </w:num>
  <w:num w:numId="8">
    <w:abstractNumId w:val="4"/>
  </w:num>
  <w:num w:numId="9">
    <w:abstractNumId w:val="0"/>
  </w:num>
  <w:num w:numId="10">
    <w:abstractNumId w:val="6"/>
  </w:num>
  <w:num w:numId="11">
    <w:abstractNumId w:val="16"/>
  </w:num>
  <w:num w:numId="12">
    <w:abstractNumId w:val="12"/>
  </w:num>
  <w:num w:numId="13">
    <w:abstractNumId w:val="13"/>
  </w:num>
  <w:num w:numId="14">
    <w:abstractNumId w:val="15"/>
  </w:num>
  <w:num w:numId="15">
    <w:abstractNumId w:val="17"/>
  </w:num>
  <w:num w:numId="16">
    <w:abstractNumId w:val="7"/>
  </w:num>
  <w:num w:numId="17">
    <w:abstractNumId w:val="10"/>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401" w:allStyles="1" w:customStyles="0" w:latentStyles="0" w:stylesInUse="0" w:headingStyles="0" w:numberingStyles="0" w:tableStyles="0" w:directFormattingOnRuns="0" w:directFormattingOnParagraphs="0" w:directFormattingOnNumbering="1" w:directFormattingOnTables="0" w:clearFormatting="1" w:top3HeadingStyles="1" w:visibleStyles="0" w:alternateStyleNames="0"/>
  <w:defaultTabStop w:val="720"/>
  <w:drawingGridHorizontalSpacing w:val="110"/>
  <w:drawingGridVerticalSpacing w:val="136"/>
  <w:displayHorizontalDrawingGridEvery w:val="0"/>
  <w:displayVerticalDrawingGridEvery w:val="2"/>
  <w:noPunctuationKerning/>
  <w:characterSpacingControl w:val="doNotCompress"/>
  <w:hdrShapeDefaults>
    <o:shapedefaults v:ext="edit" spidmax="2049">
      <o:colormru v:ext="edit" colors="#960,#b9dcff,#e5f2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FC"/>
    <w:rsid w:val="00000155"/>
    <w:rsid w:val="0001422F"/>
    <w:rsid w:val="000173D2"/>
    <w:rsid w:val="0002704F"/>
    <w:rsid w:val="000356BE"/>
    <w:rsid w:val="00037E74"/>
    <w:rsid w:val="00041DF1"/>
    <w:rsid w:val="00041E60"/>
    <w:rsid w:val="0004725F"/>
    <w:rsid w:val="00056413"/>
    <w:rsid w:val="0005692A"/>
    <w:rsid w:val="00076927"/>
    <w:rsid w:val="0007741E"/>
    <w:rsid w:val="000775E0"/>
    <w:rsid w:val="00077920"/>
    <w:rsid w:val="0008707B"/>
    <w:rsid w:val="00087F0A"/>
    <w:rsid w:val="00092827"/>
    <w:rsid w:val="000A2553"/>
    <w:rsid w:val="000B66BC"/>
    <w:rsid w:val="000B6FC0"/>
    <w:rsid w:val="000C0561"/>
    <w:rsid w:val="000C1E63"/>
    <w:rsid w:val="000C3A39"/>
    <w:rsid w:val="000C4BEA"/>
    <w:rsid w:val="000C50C1"/>
    <w:rsid w:val="000C7481"/>
    <w:rsid w:val="000D1E2B"/>
    <w:rsid w:val="000E3EA4"/>
    <w:rsid w:val="000E581E"/>
    <w:rsid w:val="000F0C24"/>
    <w:rsid w:val="000F378A"/>
    <w:rsid w:val="00104B58"/>
    <w:rsid w:val="0011165B"/>
    <w:rsid w:val="00112BDD"/>
    <w:rsid w:val="00120F33"/>
    <w:rsid w:val="0012353D"/>
    <w:rsid w:val="00125C08"/>
    <w:rsid w:val="0012747D"/>
    <w:rsid w:val="00132EA6"/>
    <w:rsid w:val="001353BE"/>
    <w:rsid w:val="00141F57"/>
    <w:rsid w:val="00144CD9"/>
    <w:rsid w:val="00147C88"/>
    <w:rsid w:val="00151F73"/>
    <w:rsid w:val="001523FE"/>
    <w:rsid w:val="00153005"/>
    <w:rsid w:val="00157170"/>
    <w:rsid w:val="00161802"/>
    <w:rsid w:val="00161DC1"/>
    <w:rsid w:val="0016440F"/>
    <w:rsid w:val="00166B41"/>
    <w:rsid w:val="001730B2"/>
    <w:rsid w:val="00174C1F"/>
    <w:rsid w:val="00194158"/>
    <w:rsid w:val="001A2C27"/>
    <w:rsid w:val="001B2528"/>
    <w:rsid w:val="001B73F7"/>
    <w:rsid w:val="001C0DD1"/>
    <w:rsid w:val="001C37C7"/>
    <w:rsid w:val="001C610E"/>
    <w:rsid w:val="001D2926"/>
    <w:rsid w:val="001E38F9"/>
    <w:rsid w:val="001F6310"/>
    <w:rsid w:val="001F7BFC"/>
    <w:rsid w:val="0020046A"/>
    <w:rsid w:val="00205FF4"/>
    <w:rsid w:val="00213327"/>
    <w:rsid w:val="002215AA"/>
    <w:rsid w:val="00243DB6"/>
    <w:rsid w:val="0024470A"/>
    <w:rsid w:val="00246EB5"/>
    <w:rsid w:val="00252BC6"/>
    <w:rsid w:val="00256BBE"/>
    <w:rsid w:val="00263D54"/>
    <w:rsid w:val="00282D9E"/>
    <w:rsid w:val="0029044F"/>
    <w:rsid w:val="00295AB9"/>
    <w:rsid w:val="00297A76"/>
    <w:rsid w:val="00297D47"/>
    <w:rsid w:val="002A092A"/>
    <w:rsid w:val="002A37E2"/>
    <w:rsid w:val="002A5C5E"/>
    <w:rsid w:val="002A67AF"/>
    <w:rsid w:val="002A7CA8"/>
    <w:rsid w:val="002B6277"/>
    <w:rsid w:val="002B7E53"/>
    <w:rsid w:val="002C3ACF"/>
    <w:rsid w:val="002D3F0C"/>
    <w:rsid w:val="002D4E0E"/>
    <w:rsid w:val="002D509B"/>
    <w:rsid w:val="002F13EC"/>
    <w:rsid w:val="002F67CE"/>
    <w:rsid w:val="0031465C"/>
    <w:rsid w:val="00317B45"/>
    <w:rsid w:val="00324937"/>
    <w:rsid w:val="003321FB"/>
    <w:rsid w:val="003325A9"/>
    <w:rsid w:val="00335C50"/>
    <w:rsid w:val="003445CC"/>
    <w:rsid w:val="00352448"/>
    <w:rsid w:val="00353AC1"/>
    <w:rsid w:val="0035569F"/>
    <w:rsid w:val="00355897"/>
    <w:rsid w:val="00357745"/>
    <w:rsid w:val="00366EDC"/>
    <w:rsid w:val="003679AF"/>
    <w:rsid w:val="00381C86"/>
    <w:rsid w:val="003845D7"/>
    <w:rsid w:val="003A5D53"/>
    <w:rsid w:val="003A6A7A"/>
    <w:rsid w:val="003C1DD6"/>
    <w:rsid w:val="003C7294"/>
    <w:rsid w:val="003D3864"/>
    <w:rsid w:val="003D5BFC"/>
    <w:rsid w:val="003D74F4"/>
    <w:rsid w:val="003E02CA"/>
    <w:rsid w:val="003E44A9"/>
    <w:rsid w:val="003E638E"/>
    <w:rsid w:val="003E6535"/>
    <w:rsid w:val="003F55D3"/>
    <w:rsid w:val="0040130E"/>
    <w:rsid w:val="00402926"/>
    <w:rsid w:val="0041366D"/>
    <w:rsid w:val="004150C4"/>
    <w:rsid w:val="00424200"/>
    <w:rsid w:val="00424688"/>
    <w:rsid w:val="0042473B"/>
    <w:rsid w:val="00424C82"/>
    <w:rsid w:val="00437CF9"/>
    <w:rsid w:val="004403F7"/>
    <w:rsid w:val="004416C4"/>
    <w:rsid w:val="00443EE1"/>
    <w:rsid w:val="004469C3"/>
    <w:rsid w:val="004476D9"/>
    <w:rsid w:val="00454FE0"/>
    <w:rsid w:val="00456584"/>
    <w:rsid w:val="00461160"/>
    <w:rsid w:val="00464FB6"/>
    <w:rsid w:val="004660CF"/>
    <w:rsid w:val="004671F7"/>
    <w:rsid w:val="004715EF"/>
    <w:rsid w:val="004731D8"/>
    <w:rsid w:val="00473689"/>
    <w:rsid w:val="00473E08"/>
    <w:rsid w:val="00494C74"/>
    <w:rsid w:val="0049506A"/>
    <w:rsid w:val="00495C34"/>
    <w:rsid w:val="004A1149"/>
    <w:rsid w:val="004A1560"/>
    <w:rsid w:val="004A26BB"/>
    <w:rsid w:val="004A53A0"/>
    <w:rsid w:val="004B21E6"/>
    <w:rsid w:val="004B5ABF"/>
    <w:rsid w:val="004C3167"/>
    <w:rsid w:val="004C416E"/>
    <w:rsid w:val="004C5723"/>
    <w:rsid w:val="004C7A2C"/>
    <w:rsid w:val="004D0C01"/>
    <w:rsid w:val="004D60DC"/>
    <w:rsid w:val="004E3F44"/>
    <w:rsid w:val="004E60D7"/>
    <w:rsid w:val="004E6270"/>
    <w:rsid w:val="004F0CDC"/>
    <w:rsid w:val="004F215A"/>
    <w:rsid w:val="004F5478"/>
    <w:rsid w:val="005003B7"/>
    <w:rsid w:val="00506669"/>
    <w:rsid w:val="00507661"/>
    <w:rsid w:val="005150D9"/>
    <w:rsid w:val="00526186"/>
    <w:rsid w:val="00526A82"/>
    <w:rsid w:val="005438EA"/>
    <w:rsid w:val="005514E2"/>
    <w:rsid w:val="005732BD"/>
    <w:rsid w:val="00576775"/>
    <w:rsid w:val="0059251C"/>
    <w:rsid w:val="005B02D9"/>
    <w:rsid w:val="005B1810"/>
    <w:rsid w:val="005B3845"/>
    <w:rsid w:val="005B5F7B"/>
    <w:rsid w:val="005C1605"/>
    <w:rsid w:val="005C4A9C"/>
    <w:rsid w:val="005D4076"/>
    <w:rsid w:val="005D6A7B"/>
    <w:rsid w:val="005F0557"/>
    <w:rsid w:val="005F12D0"/>
    <w:rsid w:val="005F4124"/>
    <w:rsid w:val="005F4B8C"/>
    <w:rsid w:val="00602FEA"/>
    <w:rsid w:val="0060562F"/>
    <w:rsid w:val="006060DA"/>
    <w:rsid w:val="00607839"/>
    <w:rsid w:val="00617282"/>
    <w:rsid w:val="00617880"/>
    <w:rsid w:val="00620D84"/>
    <w:rsid w:val="006214D2"/>
    <w:rsid w:val="00623D77"/>
    <w:rsid w:val="0062699F"/>
    <w:rsid w:val="00641268"/>
    <w:rsid w:val="006430C0"/>
    <w:rsid w:val="006451B2"/>
    <w:rsid w:val="006566F2"/>
    <w:rsid w:val="00656C8C"/>
    <w:rsid w:val="00657053"/>
    <w:rsid w:val="00662C08"/>
    <w:rsid w:val="00674CB9"/>
    <w:rsid w:val="00680922"/>
    <w:rsid w:val="00686285"/>
    <w:rsid w:val="006A03CF"/>
    <w:rsid w:val="006A31D3"/>
    <w:rsid w:val="006A3971"/>
    <w:rsid w:val="006B0BFB"/>
    <w:rsid w:val="006B5F60"/>
    <w:rsid w:val="006C1631"/>
    <w:rsid w:val="006C37DF"/>
    <w:rsid w:val="006C665E"/>
    <w:rsid w:val="006D14BE"/>
    <w:rsid w:val="006D79F5"/>
    <w:rsid w:val="006E0ACF"/>
    <w:rsid w:val="006E5911"/>
    <w:rsid w:val="006F180C"/>
    <w:rsid w:val="006F61DE"/>
    <w:rsid w:val="0071085D"/>
    <w:rsid w:val="0071489B"/>
    <w:rsid w:val="007266BF"/>
    <w:rsid w:val="00731A4E"/>
    <w:rsid w:val="00733F74"/>
    <w:rsid w:val="007369E3"/>
    <w:rsid w:val="00747A52"/>
    <w:rsid w:val="00756817"/>
    <w:rsid w:val="007624E9"/>
    <w:rsid w:val="007765CD"/>
    <w:rsid w:val="00776FC7"/>
    <w:rsid w:val="00785C0B"/>
    <w:rsid w:val="00795551"/>
    <w:rsid w:val="007A5982"/>
    <w:rsid w:val="007A6A3D"/>
    <w:rsid w:val="007A7D97"/>
    <w:rsid w:val="007C5D12"/>
    <w:rsid w:val="007D0F63"/>
    <w:rsid w:val="007D21B0"/>
    <w:rsid w:val="007E3BA5"/>
    <w:rsid w:val="007E4799"/>
    <w:rsid w:val="007E6B52"/>
    <w:rsid w:val="007E6B96"/>
    <w:rsid w:val="007E6BA7"/>
    <w:rsid w:val="00804760"/>
    <w:rsid w:val="008065B5"/>
    <w:rsid w:val="0081508F"/>
    <w:rsid w:val="008174DA"/>
    <w:rsid w:val="00820AE3"/>
    <w:rsid w:val="00820CD4"/>
    <w:rsid w:val="00825565"/>
    <w:rsid w:val="00825901"/>
    <w:rsid w:val="00837BAE"/>
    <w:rsid w:val="00860F24"/>
    <w:rsid w:val="0087594B"/>
    <w:rsid w:val="008764AA"/>
    <w:rsid w:val="008801B6"/>
    <w:rsid w:val="00880AAC"/>
    <w:rsid w:val="008875FD"/>
    <w:rsid w:val="0089197D"/>
    <w:rsid w:val="008963BC"/>
    <w:rsid w:val="008A145B"/>
    <w:rsid w:val="008A7345"/>
    <w:rsid w:val="008A7F63"/>
    <w:rsid w:val="008B376C"/>
    <w:rsid w:val="008B7CB6"/>
    <w:rsid w:val="008B7E07"/>
    <w:rsid w:val="008C6F4C"/>
    <w:rsid w:val="008D618E"/>
    <w:rsid w:val="008E2353"/>
    <w:rsid w:val="008F182C"/>
    <w:rsid w:val="00900B38"/>
    <w:rsid w:val="0090531F"/>
    <w:rsid w:val="00912273"/>
    <w:rsid w:val="00914A65"/>
    <w:rsid w:val="009249A4"/>
    <w:rsid w:val="0093283C"/>
    <w:rsid w:val="00934F08"/>
    <w:rsid w:val="00935086"/>
    <w:rsid w:val="009429C4"/>
    <w:rsid w:val="0094536C"/>
    <w:rsid w:val="00947239"/>
    <w:rsid w:val="00947884"/>
    <w:rsid w:val="00954ED0"/>
    <w:rsid w:val="009645CC"/>
    <w:rsid w:val="00966CC6"/>
    <w:rsid w:val="00975B4D"/>
    <w:rsid w:val="009773EA"/>
    <w:rsid w:val="009845ED"/>
    <w:rsid w:val="00991579"/>
    <w:rsid w:val="009A5EA8"/>
    <w:rsid w:val="009B7EB6"/>
    <w:rsid w:val="009C2EBE"/>
    <w:rsid w:val="009C3155"/>
    <w:rsid w:val="009C68FB"/>
    <w:rsid w:val="009D718B"/>
    <w:rsid w:val="009E05BA"/>
    <w:rsid w:val="009F1DC0"/>
    <w:rsid w:val="009F25DF"/>
    <w:rsid w:val="009F5E27"/>
    <w:rsid w:val="009F6C92"/>
    <w:rsid w:val="00A11B5D"/>
    <w:rsid w:val="00A13FB7"/>
    <w:rsid w:val="00A17F23"/>
    <w:rsid w:val="00A21179"/>
    <w:rsid w:val="00A31732"/>
    <w:rsid w:val="00A32E46"/>
    <w:rsid w:val="00A353DC"/>
    <w:rsid w:val="00A37891"/>
    <w:rsid w:val="00A41ED0"/>
    <w:rsid w:val="00A44411"/>
    <w:rsid w:val="00A550C7"/>
    <w:rsid w:val="00A56702"/>
    <w:rsid w:val="00A575D5"/>
    <w:rsid w:val="00A57DE0"/>
    <w:rsid w:val="00A76CF2"/>
    <w:rsid w:val="00A83434"/>
    <w:rsid w:val="00A8496E"/>
    <w:rsid w:val="00A86189"/>
    <w:rsid w:val="00A864C0"/>
    <w:rsid w:val="00A94475"/>
    <w:rsid w:val="00A94FB3"/>
    <w:rsid w:val="00AA0E2A"/>
    <w:rsid w:val="00AA25D2"/>
    <w:rsid w:val="00AA319B"/>
    <w:rsid w:val="00AA3558"/>
    <w:rsid w:val="00AB156F"/>
    <w:rsid w:val="00AB5E3A"/>
    <w:rsid w:val="00AC195F"/>
    <w:rsid w:val="00AC2B33"/>
    <w:rsid w:val="00AC61EC"/>
    <w:rsid w:val="00AD091C"/>
    <w:rsid w:val="00AD3CF4"/>
    <w:rsid w:val="00AD605B"/>
    <w:rsid w:val="00AD668E"/>
    <w:rsid w:val="00AE0911"/>
    <w:rsid w:val="00AE1475"/>
    <w:rsid w:val="00AE47F0"/>
    <w:rsid w:val="00AF05BA"/>
    <w:rsid w:val="00AF7346"/>
    <w:rsid w:val="00AF76C0"/>
    <w:rsid w:val="00B01BB9"/>
    <w:rsid w:val="00B02D44"/>
    <w:rsid w:val="00B13C68"/>
    <w:rsid w:val="00B14D81"/>
    <w:rsid w:val="00B163D7"/>
    <w:rsid w:val="00B203B5"/>
    <w:rsid w:val="00B2345E"/>
    <w:rsid w:val="00B237A9"/>
    <w:rsid w:val="00B27340"/>
    <w:rsid w:val="00B32B37"/>
    <w:rsid w:val="00B40E74"/>
    <w:rsid w:val="00B428DD"/>
    <w:rsid w:val="00B45175"/>
    <w:rsid w:val="00B452D1"/>
    <w:rsid w:val="00B454DF"/>
    <w:rsid w:val="00B545B4"/>
    <w:rsid w:val="00B66F77"/>
    <w:rsid w:val="00B720A1"/>
    <w:rsid w:val="00B73A2E"/>
    <w:rsid w:val="00B806F9"/>
    <w:rsid w:val="00B80B1A"/>
    <w:rsid w:val="00B86EAF"/>
    <w:rsid w:val="00B91E70"/>
    <w:rsid w:val="00B924F1"/>
    <w:rsid w:val="00B95721"/>
    <w:rsid w:val="00B967B7"/>
    <w:rsid w:val="00B96F69"/>
    <w:rsid w:val="00BA08BC"/>
    <w:rsid w:val="00BA15F8"/>
    <w:rsid w:val="00BA2BC2"/>
    <w:rsid w:val="00BA6F1A"/>
    <w:rsid w:val="00BA778D"/>
    <w:rsid w:val="00BB47AD"/>
    <w:rsid w:val="00BB49F0"/>
    <w:rsid w:val="00BB59B2"/>
    <w:rsid w:val="00BC7513"/>
    <w:rsid w:val="00BD3024"/>
    <w:rsid w:val="00BD406F"/>
    <w:rsid w:val="00BE0B96"/>
    <w:rsid w:val="00BE275E"/>
    <w:rsid w:val="00C040C9"/>
    <w:rsid w:val="00C054E8"/>
    <w:rsid w:val="00C068D6"/>
    <w:rsid w:val="00C118ED"/>
    <w:rsid w:val="00C11BA5"/>
    <w:rsid w:val="00C135B3"/>
    <w:rsid w:val="00C1674D"/>
    <w:rsid w:val="00C214BD"/>
    <w:rsid w:val="00C21914"/>
    <w:rsid w:val="00C24015"/>
    <w:rsid w:val="00C272B0"/>
    <w:rsid w:val="00C30710"/>
    <w:rsid w:val="00C31666"/>
    <w:rsid w:val="00C35339"/>
    <w:rsid w:val="00C36BC7"/>
    <w:rsid w:val="00C44A84"/>
    <w:rsid w:val="00C51B07"/>
    <w:rsid w:val="00C531F6"/>
    <w:rsid w:val="00C5407E"/>
    <w:rsid w:val="00C66DBC"/>
    <w:rsid w:val="00C6739A"/>
    <w:rsid w:val="00C744D3"/>
    <w:rsid w:val="00C7635E"/>
    <w:rsid w:val="00C76F82"/>
    <w:rsid w:val="00C852B1"/>
    <w:rsid w:val="00C93DCB"/>
    <w:rsid w:val="00C9660C"/>
    <w:rsid w:val="00CA05DC"/>
    <w:rsid w:val="00CA1718"/>
    <w:rsid w:val="00CA75F1"/>
    <w:rsid w:val="00CB51D2"/>
    <w:rsid w:val="00CC190F"/>
    <w:rsid w:val="00CC4DAD"/>
    <w:rsid w:val="00CC65FD"/>
    <w:rsid w:val="00CD4056"/>
    <w:rsid w:val="00CE1FFB"/>
    <w:rsid w:val="00CE4075"/>
    <w:rsid w:val="00CF2C2E"/>
    <w:rsid w:val="00CF38C5"/>
    <w:rsid w:val="00D01A1B"/>
    <w:rsid w:val="00D04930"/>
    <w:rsid w:val="00D14C1C"/>
    <w:rsid w:val="00D151FC"/>
    <w:rsid w:val="00D155CD"/>
    <w:rsid w:val="00D15DE6"/>
    <w:rsid w:val="00D166AE"/>
    <w:rsid w:val="00D204A4"/>
    <w:rsid w:val="00D21C08"/>
    <w:rsid w:val="00D25112"/>
    <w:rsid w:val="00D35F75"/>
    <w:rsid w:val="00D35FD3"/>
    <w:rsid w:val="00D40C69"/>
    <w:rsid w:val="00D41C6C"/>
    <w:rsid w:val="00D438ED"/>
    <w:rsid w:val="00D453D3"/>
    <w:rsid w:val="00D476E2"/>
    <w:rsid w:val="00D47BC0"/>
    <w:rsid w:val="00D5039F"/>
    <w:rsid w:val="00D52B29"/>
    <w:rsid w:val="00D54291"/>
    <w:rsid w:val="00D62CD2"/>
    <w:rsid w:val="00D71BDC"/>
    <w:rsid w:val="00D75404"/>
    <w:rsid w:val="00D76C72"/>
    <w:rsid w:val="00D81CE4"/>
    <w:rsid w:val="00D919BB"/>
    <w:rsid w:val="00D97C14"/>
    <w:rsid w:val="00DA2D8C"/>
    <w:rsid w:val="00DA3640"/>
    <w:rsid w:val="00DA5E29"/>
    <w:rsid w:val="00DA7526"/>
    <w:rsid w:val="00DB537B"/>
    <w:rsid w:val="00DC3A84"/>
    <w:rsid w:val="00DD60AE"/>
    <w:rsid w:val="00DE45AA"/>
    <w:rsid w:val="00DE47E5"/>
    <w:rsid w:val="00DE4ABA"/>
    <w:rsid w:val="00DE51BD"/>
    <w:rsid w:val="00DE5493"/>
    <w:rsid w:val="00DE5678"/>
    <w:rsid w:val="00DE6131"/>
    <w:rsid w:val="00DF01FA"/>
    <w:rsid w:val="00DF03B5"/>
    <w:rsid w:val="00DF4126"/>
    <w:rsid w:val="00DF4C86"/>
    <w:rsid w:val="00DF6206"/>
    <w:rsid w:val="00E00304"/>
    <w:rsid w:val="00E026AA"/>
    <w:rsid w:val="00E14186"/>
    <w:rsid w:val="00E22EA8"/>
    <w:rsid w:val="00E237C1"/>
    <w:rsid w:val="00E27B33"/>
    <w:rsid w:val="00E313C9"/>
    <w:rsid w:val="00E32620"/>
    <w:rsid w:val="00E37F87"/>
    <w:rsid w:val="00E47878"/>
    <w:rsid w:val="00E53805"/>
    <w:rsid w:val="00E62C10"/>
    <w:rsid w:val="00E62DDA"/>
    <w:rsid w:val="00E65576"/>
    <w:rsid w:val="00E7169B"/>
    <w:rsid w:val="00E7316E"/>
    <w:rsid w:val="00E76556"/>
    <w:rsid w:val="00E827BC"/>
    <w:rsid w:val="00E83340"/>
    <w:rsid w:val="00E90E8D"/>
    <w:rsid w:val="00E93002"/>
    <w:rsid w:val="00E96B80"/>
    <w:rsid w:val="00EA1269"/>
    <w:rsid w:val="00EA52F1"/>
    <w:rsid w:val="00EA618F"/>
    <w:rsid w:val="00EB5E22"/>
    <w:rsid w:val="00EB7320"/>
    <w:rsid w:val="00EC3FE2"/>
    <w:rsid w:val="00ED1BBB"/>
    <w:rsid w:val="00EE071E"/>
    <w:rsid w:val="00EE2F09"/>
    <w:rsid w:val="00EE546A"/>
    <w:rsid w:val="00EE7F9A"/>
    <w:rsid w:val="00EF57B6"/>
    <w:rsid w:val="00F05FBF"/>
    <w:rsid w:val="00F068A1"/>
    <w:rsid w:val="00F12BAB"/>
    <w:rsid w:val="00F25969"/>
    <w:rsid w:val="00F274FB"/>
    <w:rsid w:val="00F3017E"/>
    <w:rsid w:val="00F35B7E"/>
    <w:rsid w:val="00F3614C"/>
    <w:rsid w:val="00F418AA"/>
    <w:rsid w:val="00F55AEC"/>
    <w:rsid w:val="00F57A14"/>
    <w:rsid w:val="00F7169F"/>
    <w:rsid w:val="00F75619"/>
    <w:rsid w:val="00F77381"/>
    <w:rsid w:val="00F81A21"/>
    <w:rsid w:val="00F86E5C"/>
    <w:rsid w:val="00F90826"/>
    <w:rsid w:val="00F912F9"/>
    <w:rsid w:val="00FA39C0"/>
    <w:rsid w:val="00FA589E"/>
    <w:rsid w:val="00FB3A1C"/>
    <w:rsid w:val="00FB681D"/>
    <w:rsid w:val="00FC294A"/>
    <w:rsid w:val="00FC419E"/>
    <w:rsid w:val="00FD35B0"/>
    <w:rsid w:val="00FD3A05"/>
    <w:rsid w:val="00FD4532"/>
    <w:rsid w:val="00FD6775"/>
    <w:rsid w:val="00FE5BDC"/>
    <w:rsid w:val="00FF341B"/>
    <w:rsid w:val="00FF4E17"/>
    <w:rsid w:val="00FF52F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0,#b9dcff,#e5f2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No Spacing" w:qFormat="1"/>
    <w:lsdException w:name="Medium Grid 1" w:semiHidden="1" w:uiPriority="99" w:unhideWhenUsed="1"/>
    <w:lsdException w:name="Medium Grid 2" w:uiPriority="1" w:qFormat="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lsdException w:name="Medium Shading 1 Accent 1" w:semiHidden="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semiHidden="1"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atentStyles>
  <w:style w:type="paragraph" w:default="1" w:styleId="Normal">
    <w:name w:val="Normal"/>
    <w:qFormat/>
    <w:rsid w:val="00BE2EDB"/>
    <w:rPr>
      <w:rFonts w:ascii="Cambria" w:eastAsia="Cambria" w:hAnsi="Cambria"/>
      <w:sz w:val="22"/>
    </w:rPr>
  </w:style>
  <w:style w:type="paragraph" w:styleId="Heading1">
    <w:name w:val="heading 1"/>
    <w:basedOn w:val="Normal"/>
    <w:next w:val="Normal"/>
    <w:link w:val="Heading1Char"/>
    <w:qFormat/>
    <w:rsid w:val="00A94475"/>
    <w:pPr>
      <w:keepNext/>
      <w:spacing w:before="360" w:after="240"/>
      <w:outlineLvl w:val="0"/>
    </w:pPr>
    <w:rPr>
      <w:rFonts w:ascii="Calibri" w:eastAsia="Times New Roman" w:hAnsi="Calibri"/>
      <w:b/>
      <w:bCs/>
      <w:color w:val="003366"/>
      <w:sz w:val="40"/>
      <w:szCs w:val="40"/>
    </w:rPr>
  </w:style>
  <w:style w:type="paragraph" w:styleId="Heading2">
    <w:name w:val="heading 2"/>
    <w:basedOn w:val="Heading1"/>
    <w:link w:val="Heading2Char"/>
    <w:qFormat/>
    <w:rsid w:val="00A94475"/>
    <w:pPr>
      <w:outlineLvl w:val="1"/>
    </w:pPr>
    <w:rPr>
      <w:bCs w:val="0"/>
      <w:i/>
      <w:sz w:val="32"/>
      <w:szCs w:val="34"/>
    </w:rPr>
  </w:style>
  <w:style w:type="paragraph" w:styleId="Heading3">
    <w:name w:val="heading 3"/>
    <w:basedOn w:val="Normal"/>
    <w:next w:val="Normal"/>
    <w:link w:val="Heading3Char"/>
    <w:qFormat/>
    <w:rsid w:val="00E32620"/>
    <w:pPr>
      <w:keepNext/>
      <w:spacing w:before="300" w:after="240"/>
      <w:outlineLvl w:val="2"/>
    </w:pPr>
    <w:rPr>
      <w:rFonts w:ascii="Calibri" w:eastAsia="Times New Roman" w:hAnsi="Calibri"/>
      <w:b/>
      <w:bCs/>
      <w:color w:val="003366"/>
      <w:sz w:val="26"/>
      <w:szCs w:val="26"/>
    </w:rPr>
  </w:style>
  <w:style w:type="paragraph" w:styleId="Heading4">
    <w:name w:val="heading 4"/>
    <w:basedOn w:val="Normal"/>
    <w:next w:val="Normal"/>
    <w:link w:val="Heading4Char"/>
    <w:qFormat/>
    <w:rsid w:val="00BE2ED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BE2EDB"/>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BE2EDB"/>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BE2EDB"/>
    <w:pPr>
      <w:spacing w:before="240" w:after="60"/>
      <w:outlineLvl w:val="6"/>
    </w:pPr>
    <w:rPr>
      <w:rFonts w:ascii="Times New Roman" w:hAnsi="Times New Roman"/>
    </w:rPr>
  </w:style>
  <w:style w:type="paragraph" w:styleId="Heading8">
    <w:name w:val="heading 8"/>
    <w:basedOn w:val="Normal"/>
    <w:next w:val="Normal"/>
    <w:link w:val="Heading8Char"/>
    <w:qFormat/>
    <w:rsid w:val="00BE2EDB"/>
    <w:pPr>
      <w:spacing w:before="240" w:after="60"/>
      <w:outlineLvl w:val="7"/>
    </w:pPr>
    <w:rPr>
      <w:rFonts w:ascii="Times New Roman" w:hAnsi="Times New Roman"/>
      <w:i/>
      <w:iCs/>
    </w:rPr>
  </w:style>
  <w:style w:type="paragraph" w:styleId="Heading9">
    <w:name w:val="heading 9"/>
    <w:basedOn w:val="Normal"/>
    <w:next w:val="Normal"/>
    <w:link w:val="Heading9Char"/>
    <w:qFormat/>
    <w:rsid w:val="00BE2ED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4475"/>
    <w:rPr>
      <w:rFonts w:ascii="Calibri" w:hAnsi="Calibri"/>
      <w:b/>
      <w:bCs/>
      <w:color w:val="003366"/>
      <w:sz w:val="40"/>
      <w:szCs w:val="40"/>
    </w:rPr>
  </w:style>
  <w:style w:type="character" w:customStyle="1" w:styleId="Heading2Char">
    <w:name w:val="Heading 2 Char"/>
    <w:link w:val="Heading2"/>
    <w:rsid w:val="00A94475"/>
    <w:rPr>
      <w:rFonts w:ascii="Calibri" w:hAnsi="Calibri"/>
      <w:b/>
      <w:i/>
      <w:color w:val="003366"/>
      <w:sz w:val="32"/>
      <w:szCs w:val="34"/>
    </w:rPr>
  </w:style>
  <w:style w:type="character" w:customStyle="1" w:styleId="Heading3Char">
    <w:name w:val="Heading 3 Char"/>
    <w:link w:val="Heading3"/>
    <w:rsid w:val="00E32620"/>
    <w:rPr>
      <w:rFonts w:ascii="Calibri" w:hAnsi="Calibri"/>
      <w:b/>
      <w:bCs/>
      <w:color w:val="003366"/>
      <w:sz w:val="26"/>
      <w:szCs w:val="26"/>
    </w:rPr>
  </w:style>
  <w:style w:type="character" w:customStyle="1" w:styleId="Heading4Char">
    <w:name w:val="Heading 4 Char"/>
    <w:basedOn w:val="DefaultParagraphFont"/>
    <w:link w:val="Heading4"/>
    <w:rsid w:val="00EC4A1F"/>
    <w:rPr>
      <w:rFonts w:eastAsia="Cambria"/>
      <w:b/>
      <w:bCs/>
      <w:sz w:val="28"/>
      <w:szCs w:val="28"/>
    </w:rPr>
  </w:style>
  <w:style w:type="character" w:customStyle="1" w:styleId="Heading5Char">
    <w:name w:val="Heading 5 Char"/>
    <w:link w:val="Heading5"/>
    <w:rsid w:val="007E333F"/>
    <w:rPr>
      <w:b/>
      <w:bCs/>
      <w:i/>
      <w:iCs/>
      <w:sz w:val="26"/>
      <w:szCs w:val="26"/>
    </w:rPr>
  </w:style>
  <w:style w:type="character" w:customStyle="1" w:styleId="Heading6Char">
    <w:name w:val="Heading 6 Char"/>
    <w:basedOn w:val="DefaultParagraphFont"/>
    <w:link w:val="Heading6"/>
    <w:rsid w:val="00EC4A1F"/>
    <w:rPr>
      <w:rFonts w:eastAsia="Cambria"/>
      <w:b/>
      <w:bCs/>
      <w:sz w:val="22"/>
      <w:szCs w:val="22"/>
    </w:rPr>
  </w:style>
  <w:style w:type="character" w:customStyle="1" w:styleId="Heading7Char">
    <w:name w:val="Heading 7 Char"/>
    <w:basedOn w:val="DefaultParagraphFont"/>
    <w:link w:val="Heading7"/>
    <w:rsid w:val="00EC4A1F"/>
    <w:rPr>
      <w:rFonts w:eastAsia="Cambria"/>
      <w:sz w:val="22"/>
      <w:szCs w:val="24"/>
    </w:rPr>
  </w:style>
  <w:style w:type="character" w:customStyle="1" w:styleId="Heading8Char">
    <w:name w:val="Heading 8 Char"/>
    <w:basedOn w:val="DefaultParagraphFont"/>
    <w:link w:val="Heading8"/>
    <w:rsid w:val="00EC4A1F"/>
    <w:rPr>
      <w:rFonts w:eastAsia="Cambria"/>
      <w:i/>
      <w:iCs/>
      <w:sz w:val="22"/>
      <w:szCs w:val="24"/>
    </w:rPr>
  </w:style>
  <w:style w:type="character" w:customStyle="1" w:styleId="Heading9Char">
    <w:name w:val="Heading 9 Char"/>
    <w:basedOn w:val="DefaultParagraphFont"/>
    <w:link w:val="Heading9"/>
    <w:rsid w:val="00EC4A1F"/>
    <w:rPr>
      <w:rFonts w:ascii="Arial" w:eastAsia="Cambria" w:hAnsi="Arial" w:cs="Arial"/>
      <w:sz w:val="22"/>
      <w:szCs w:val="22"/>
    </w:rPr>
  </w:style>
  <w:style w:type="paragraph" w:styleId="BodyText">
    <w:name w:val="Body Text"/>
    <w:basedOn w:val="Normal"/>
    <w:link w:val="BodyTextChar"/>
    <w:rsid w:val="00BE2EDB"/>
    <w:pPr>
      <w:spacing w:after="220"/>
    </w:pPr>
  </w:style>
  <w:style w:type="character" w:customStyle="1" w:styleId="BodyTextChar">
    <w:name w:val="Body Text Char"/>
    <w:basedOn w:val="DefaultParagraphFont"/>
    <w:link w:val="BodyText"/>
    <w:rsid w:val="006E29E6"/>
    <w:rPr>
      <w:rFonts w:ascii="Cambria" w:eastAsia="Cambria" w:hAnsi="Cambria"/>
      <w:sz w:val="22"/>
      <w:szCs w:val="24"/>
    </w:rPr>
  </w:style>
  <w:style w:type="paragraph" w:customStyle="1" w:styleId="BulletsinTable">
    <w:name w:val="Bullets in Table"/>
    <w:basedOn w:val="Normal"/>
    <w:next w:val="Normal"/>
    <w:rsid w:val="00BE2EDB"/>
    <w:pPr>
      <w:numPr>
        <w:numId w:val="7"/>
      </w:numPr>
      <w:tabs>
        <w:tab w:val="left" w:pos="720"/>
      </w:tabs>
    </w:pPr>
    <w:rPr>
      <w:rFonts w:eastAsia="Times New Roman"/>
      <w:szCs w:val="20"/>
    </w:rPr>
  </w:style>
  <w:style w:type="character" w:styleId="CommentReference">
    <w:name w:val="annotation reference"/>
    <w:uiPriority w:val="99"/>
    <w:rsid w:val="00BE2EDB"/>
    <w:rPr>
      <w:sz w:val="16"/>
      <w:szCs w:val="16"/>
    </w:rPr>
  </w:style>
  <w:style w:type="paragraph" w:styleId="CommentText">
    <w:name w:val="annotation text"/>
    <w:basedOn w:val="Normal"/>
    <w:link w:val="CommentTextChar"/>
    <w:uiPriority w:val="99"/>
    <w:rsid w:val="00BE2EDB"/>
    <w:pPr>
      <w:spacing w:after="200"/>
    </w:pPr>
    <w:rPr>
      <w:sz w:val="20"/>
      <w:szCs w:val="20"/>
    </w:rPr>
  </w:style>
  <w:style w:type="character" w:customStyle="1" w:styleId="CommentTextChar">
    <w:name w:val="Comment Text Char"/>
    <w:basedOn w:val="DefaultParagraphFont"/>
    <w:link w:val="CommentText"/>
    <w:uiPriority w:val="99"/>
    <w:rsid w:val="006E29E6"/>
    <w:rPr>
      <w:rFonts w:ascii="Cambria" w:eastAsia="Cambria" w:hAnsi="Cambria"/>
    </w:rPr>
  </w:style>
  <w:style w:type="paragraph" w:styleId="CommentSubject">
    <w:name w:val="annotation subject"/>
    <w:basedOn w:val="CommentText"/>
    <w:next w:val="CommentText"/>
    <w:link w:val="CommentSubjectChar"/>
    <w:rsid w:val="00BE2EDB"/>
    <w:pPr>
      <w:spacing w:after="0"/>
    </w:pPr>
    <w:rPr>
      <w:b/>
      <w:bCs/>
    </w:rPr>
  </w:style>
  <w:style w:type="character" w:customStyle="1" w:styleId="CommentSubjectChar">
    <w:name w:val="Comment Subject Char"/>
    <w:basedOn w:val="CommentTextChar"/>
    <w:link w:val="CommentSubject"/>
    <w:rsid w:val="006E29E6"/>
    <w:rPr>
      <w:rFonts w:ascii="Cambria" w:eastAsia="Cambria" w:hAnsi="Cambria"/>
      <w:b/>
      <w:bCs/>
    </w:rPr>
  </w:style>
  <w:style w:type="paragraph" w:styleId="DocumentMap">
    <w:name w:val="Document Map"/>
    <w:basedOn w:val="Normal"/>
    <w:link w:val="DocumentMapChar"/>
    <w:rsid w:val="006E29E6"/>
    <w:pPr>
      <w:shd w:val="clear" w:color="auto" w:fill="000080"/>
    </w:pPr>
    <w:rPr>
      <w:rFonts w:ascii="Tahoma" w:hAnsi="Tahoma"/>
    </w:rPr>
  </w:style>
  <w:style w:type="character" w:customStyle="1" w:styleId="DocumentMapChar">
    <w:name w:val="Document Map Char"/>
    <w:basedOn w:val="DefaultParagraphFont"/>
    <w:link w:val="DocumentMap"/>
    <w:rsid w:val="006E29E6"/>
    <w:rPr>
      <w:rFonts w:ascii="Tahoma" w:hAnsi="Tahoma"/>
      <w:sz w:val="24"/>
      <w:shd w:val="clear" w:color="auto" w:fill="000080"/>
    </w:rPr>
  </w:style>
  <w:style w:type="paragraph" w:customStyle="1" w:styleId="Equation">
    <w:name w:val="Equation"/>
    <w:basedOn w:val="Normal"/>
    <w:rsid w:val="006E29E6"/>
    <w:pPr>
      <w:tabs>
        <w:tab w:val="center" w:pos="4680"/>
        <w:tab w:val="right" w:pos="9360"/>
      </w:tabs>
    </w:pPr>
  </w:style>
  <w:style w:type="paragraph" w:customStyle="1" w:styleId="EquationList">
    <w:name w:val="Equation List"/>
    <w:basedOn w:val="Normal"/>
    <w:rsid w:val="006E29E6"/>
    <w:pPr>
      <w:tabs>
        <w:tab w:val="left" w:pos="1440"/>
      </w:tabs>
      <w:ind w:left="2160" w:hanging="1440"/>
    </w:pPr>
  </w:style>
  <w:style w:type="paragraph" w:customStyle="1" w:styleId="FigureTitle">
    <w:name w:val="Figure Title"/>
    <w:basedOn w:val="Normal"/>
    <w:next w:val="Normal"/>
    <w:rsid w:val="00BE2EDB"/>
    <w:pPr>
      <w:spacing w:before="60"/>
    </w:pPr>
    <w:rPr>
      <w:rFonts w:ascii="Calibri" w:hAnsi="Calibri"/>
      <w:b/>
      <w:sz w:val="24"/>
      <w:szCs w:val="22"/>
    </w:rPr>
  </w:style>
  <w:style w:type="character" w:styleId="FollowedHyperlink">
    <w:name w:val="FollowedHyperlink"/>
    <w:rsid w:val="00BE2EDB"/>
    <w:rPr>
      <w:color w:val="800080"/>
      <w:u w:val="single"/>
    </w:rPr>
  </w:style>
  <w:style w:type="paragraph" w:styleId="Footer">
    <w:name w:val="footer"/>
    <w:basedOn w:val="Normal"/>
    <w:link w:val="FooterChar"/>
    <w:rsid w:val="00BE2EDB"/>
    <w:pPr>
      <w:tabs>
        <w:tab w:val="center" w:pos="4320"/>
        <w:tab w:val="right" w:pos="8640"/>
      </w:tabs>
    </w:pPr>
  </w:style>
  <w:style w:type="character" w:customStyle="1" w:styleId="FooterChar">
    <w:name w:val="Footer Char"/>
    <w:basedOn w:val="DefaultParagraphFont"/>
    <w:link w:val="Footer"/>
    <w:rsid w:val="006E29E6"/>
    <w:rPr>
      <w:rFonts w:ascii="Cambria" w:eastAsia="Cambria" w:hAnsi="Cambria"/>
      <w:sz w:val="22"/>
      <w:szCs w:val="24"/>
    </w:rPr>
  </w:style>
  <w:style w:type="character" w:styleId="FootnoteReference">
    <w:name w:val="footnote reference"/>
    <w:rsid w:val="00BE2EDB"/>
    <w:rPr>
      <w:vertAlign w:val="superscript"/>
    </w:rPr>
  </w:style>
  <w:style w:type="paragraph" w:styleId="FootnoteText">
    <w:name w:val="footnote text"/>
    <w:basedOn w:val="Normal"/>
    <w:link w:val="FootnoteTextChar"/>
    <w:rsid w:val="00BE2EDB"/>
    <w:rPr>
      <w:rFonts w:ascii="Calibri" w:eastAsia="Times New Roman" w:hAnsi="Calibri"/>
      <w:sz w:val="24"/>
    </w:rPr>
  </w:style>
  <w:style w:type="character" w:customStyle="1" w:styleId="FootnoteTextChar">
    <w:name w:val="Footnote Text Char"/>
    <w:basedOn w:val="DefaultParagraphFont"/>
    <w:link w:val="FootnoteText"/>
    <w:rsid w:val="006E29E6"/>
    <w:rPr>
      <w:rFonts w:ascii="Calibri" w:hAnsi="Calibri"/>
      <w:sz w:val="24"/>
      <w:szCs w:val="24"/>
    </w:rPr>
  </w:style>
  <w:style w:type="paragraph" w:styleId="Header">
    <w:name w:val="header"/>
    <w:basedOn w:val="Normal"/>
    <w:link w:val="HeaderChar"/>
    <w:rsid w:val="00BE2EDB"/>
    <w:pPr>
      <w:tabs>
        <w:tab w:val="center" w:pos="4320"/>
        <w:tab w:val="right" w:pos="8640"/>
      </w:tabs>
    </w:pPr>
  </w:style>
  <w:style w:type="character" w:customStyle="1" w:styleId="HeaderChar">
    <w:name w:val="Header Char"/>
    <w:basedOn w:val="DefaultParagraphFont"/>
    <w:link w:val="Header"/>
    <w:rsid w:val="006E29E6"/>
    <w:rPr>
      <w:rFonts w:ascii="Cambria" w:eastAsia="Cambria" w:hAnsi="Cambria"/>
      <w:sz w:val="22"/>
      <w:szCs w:val="24"/>
    </w:rPr>
  </w:style>
  <w:style w:type="paragraph" w:customStyle="1" w:styleId="Heading4--NoNumbers">
    <w:name w:val="Heading 4--No Numbers"/>
    <w:basedOn w:val="Normal"/>
    <w:next w:val="Normal"/>
    <w:rsid w:val="006E29E6"/>
    <w:pPr>
      <w:keepNext/>
      <w:spacing w:after="240"/>
      <w:ind w:left="720"/>
    </w:pPr>
    <w:rPr>
      <w:b/>
    </w:rPr>
  </w:style>
  <w:style w:type="character" w:styleId="Hyperlink">
    <w:name w:val="Hyperlink"/>
    <w:uiPriority w:val="99"/>
    <w:rsid w:val="00876B75"/>
    <w:rPr>
      <w:color w:val="0000FF"/>
      <w:u w:val="single"/>
    </w:rPr>
  </w:style>
  <w:style w:type="paragraph" w:styleId="List">
    <w:name w:val="List"/>
    <w:basedOn w:val="Normal"/>
    <w:rsid w:val="006E29E6"/>
    <w:pPr>
      <w:ind w:left="360" w:hanging="360"/>
    </w:pPr>
  </w:style>
  <w:style w:type="paragraph" w:styleId="List2">
    <w:name w:val="List 2"/>
    <w:basedOn w:val="Normal"/>
    <w:rsid w:val="006E29E6"/>
    <w:pPr>
      <w:ind w:left="720" w:hanging="360"/>
    </w:pPr>
  </w:style>
  <w:style w:type="paragraph" w:styleId="List3">
    <w:name w:val="List 3"/>
    <w:basedOn w:val="Normal"/>
    <w:rsid w:val="006E29E6"/>
    <w:pPr>
      <w:ind w:left="1080" w:hanging="360"/>
    </w:pPr>
  </w:style>
  <w:style w:type="paragraph" w:styleId="List4">
    <w:name w:val="List 4"/>
    <w:basedOn w:val="Normal"/>
    <w:rsid w:val="006E29E6"/>
    <w:pPr>
      <w:ind w:left="1440" w:hanging="360"/>
    </w:pPr>
  </w:style>
  <w:style w:type="paragraph" w:styleId="List5">
    <w:name w:val="List 5"/>
    <w:basedOn w:val="Normal"/>
    <w:rsid w:val="006E29E6"/>
    <w:pPr>
      <w:ind w:left="1800" w:hanging="360"/>
    </w:pPr>
  </w:style>
  <w:style w:type="paragraph" w:styleId="ListBullet">
    <w:name w:val="List Bullet"/>
    <w:basedOn w:val="Normal"/>
    <w:rsid w:val="00BE2EDB"/>
    <w:pPr>
      <w:numPr>
        <w:numId w:val="6"/>
      </w:numPr>
      <w:tabs>
        <w:tab w:val="clear" w:pos="7290"/>
        <w:tab w:val="num" w:pos="360"/>
      </w:tabs>
      <w:spacing w:after="120"/>
      <w:ind w:left="360"/>
    </w:pPr>
  </w:style>
  <w:style w:type="paragraph" w:styleId="ListBullet2">
    <w:name w:val="List Bullet 2"/>
    <w:basedOn w:val="Normal"/>
    <w:rsid w:val="00BE2EDB"/>
    <w:pPr>
      <w:numPr>
        <w:numId w:val="8"/>
      </w:numPr>
    </w:pPr>
  </w:style>
  <w:style w:type="paragraph" w:styleId="ListBullet3">
    <w:name w:val="List Bullet 3"/>
    <w:basedOn w:val="Normal"/>
    <w:rsid w:val="006E29E6"/>
    <w:pPr>
      <w:numPr>
        <w:numId w:val="1"/>
      </w:numPr>
    </w:pPr>
  </w:style>
  <w:style w:type="paragraph" w:styleId="ListBullet4">
    <w:name w:val="List Bullet 4"/>
    <w:basedOn w:val="Normal"/>
    <w:rsid w:val="006E29E6"/>
    <w:pPr>
      <w:numPr>
        <w:numId w:val="2"/>
      </w:numPr>
    </w:pPr>
  </w:style>
  <w:style w:type="paragraph" w:styleId="ListBullet5">
    <w:name w:val="List Bullet 5"/>
    <w:basedOn w:val="Normal"/>
    <w:rsid w:val="006E29E6"/>
    <w:pPr>
      <w:numPr>
        <w:numId w:val="3"/>
      </w:numPr>
    </w:pPr>
  </w:style>
  <w:style w:type="paragraph" w:customStyle="1" w:styleId="ListIndent">
    <w:name w:val="List Indent"/>
    <w:basedOn w:val="Normal"/>
    <w:next w:val="Normal"/>
    <w:rsid w:val="006E29E6"/>
    <w:pPr>
      <w:ind w:left="1440"/>
    </w:pPr>
  </w:style>
  <w:style w:type="paragraph" w:styleId="ListNumber">
    <w:name w:val="List Number"/>
    <w:basedOn w:val="Normal"/>
    <w:next w:val="Normal"/>
    <w:rsid w:val="002D13D6"/>
    <w:pPr>
      <w:numPr>
        <w:numId w:val="4"/>
      </w:numPr>
      <w:spacing w:after="240"/>
    </w:pPr>
  </w:style>
  <w:style w:type="paragraph" w:styleId="NormalIndent">
    <w:name w:val="Normal Indent"/>
    <w:basedOn w:val="Normal"/>
    <w:next w:val="Normal"/>
    <w:rsid w:val="006E29E6"/>
    <w:pPr>
      <w:ind w:left="720"/>
    </w:pPr>
  </w:style>
  <w:style w:type="character" w:styleId="PageNumber">
    <w:name w:val="page number"/>
    <w:basedOn w:val="DefaultParagraphFont"/>
    <w:rsid w:val="00BE2EDB"/>
  </w:style>
  <w:style w:type="paragraph" w:customStyle="1" w:styleId="Reference">
    <w:name w:val="Reference"/>
    <w:basedOn w:val="Normal"/>
    <w:next w:val="Normal"/>
    <w:rsid w:val="00BE2EDB"/>
    <w:pPr>
      <w:keepLines/>
      <w:spacing w:after="220"/>
    </w:pPr>
    <w:rPr>
      <w:rFonts w:eastAsia="Times New Roman"/>
    </w:rPr>
  </w:style>
  <w:style w:type="table" w:customStyle="1" w:styleId="TableERG">
    <w:name w:val="Table ERG"/>
    <w:basedOn w:val="TableNormal"/>
    <w:rsid w:val="006E29E6"/>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58" w:type="dxa"/>
        <w:right w:w="115" w:type="dxa"/>
      </w:tblCellMar>
    </w:tblPr>
    <w:tblStylePr w:type="firstRow">
      <w:pPr>
        <w:jc w:val="center"/>
      </w:pPr>
      <w:rPr>
        <w:b/>
      </w:rPr>
      <w:tblPr/>
      <w:trPr>
        <w:tblHeader/>
      </w:trPr>
      <w:tcPr>
        <w:tcBorders>
          <w:top w:val="double" w:sz="4" w:space="0" w:color="auto"/>
          <w:left w:val="double" w:sz="4" w:space="0" w:color="auto"/>
          <w:bottom w:val="single" w:sz="4" w:space="0" w:color="auto"/>
          <w:right w:val="double" w:sz="4" w:space="0" w:color="auto"/>
          <w:insideH w:val="single" w:sz="6" w:space="0" w:color="auto"/>
          <w:insideV w:val="single" w:sz="6" w:space="0" w:color="auto"/>
          <w:tl2br w:val="nil"/>
          <w:tr2bl w:val="nil"/>
        </w:tcBorders>
        <w:shd w:val="clear" w:color="auto" w:fill="E6E6E6"/>
      </w:tcPr>
    </w:tblStylePr>
  </w:style>
  <w:style w:type="table" w:styleId="TableGrid">
    <w:name w:val="Table Grid"/>
    <w:basedOn w:val="TableNormal"/>
    <w:rsid w:val="00BE2EDB"/>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ing">
    <w:name w:val="Table Heading"/>
    <w:basedOn w:val="Normal"/>
    <w:next w:val="Normal"/>
    <w:rsid w:val="00BE2EDB"/>
    <w:pPr>
      <w:keepNext/>
      <w:spacing w:after="240"/>
    </w:pPr>
    <w:rPr>
      <w:b/>
    </w:rPr>
  </w:style>
  <w:style w:type="paragraph" w:styleId="TableofFigures">
    <w:name w:val="table of figures"/>
    <w:basedOn w:val="Normal"/>
    <w:next w:val="Normal"/>
    <w:rsid w:val="006E29E6"/>
    <w:pPr>
      <w:tabs>
        <w:tab w:val="right" w:leader="dot" w:pos="9360"/>
      </w:tabs>
      <w:spacing w:after="240"/>
      <w:ind w:left="720" w:right="720" w:hanging="720"/>
    </w:pPr>
  </w:style>
  <w:style w:type="paragraph" w:styleId="TOC1">
    <w:name w:val="toc 1"/>
    <w:basedOn w:val="Normal"/>
    <w:next w:val="Normal"/>
    <w:autoRedefine/>
    <w:uiPriority w:val="39"/>
    <w:rsid w:val="00BE2EDB"/>
    <w:pPr>
      <w:tabs>
        <w:tab w:val="left" w:pos="360"/>
        <w:tab w:val="right" w:leader="dot" w:pos="9360"/>
      </w:tabs>
      <w:spacing w:before="240"/>
    </w:pPr>
    <w:rPr>
      <w:b/>
    </w:rPr>
  </w:style>
  <w:style w:type="paragraph" w:styleId="TOC2">
    <w:name w:val="toc 2"/>
    <w:basedOn w:val="Normal"/>
    <w:next w:val="Normal"/>
    <w:autoRedefine/>
    <w:uiPriority w:val="39"/>
    <w:rsid w:val="00F25969"/>
    <w:pPr>
      <w:tabs>
        <w:tab w:val="left" w:pos="864"/>
        <w:tab w:val="right" w:leader="dot" w:pos="9360"/>
      </w:tabs>
      <w:spacing w:before="120"/>
      <w:ind w:left="720" w:right="720" w:hanging="360"/>
    </w:pPr>
    <w:rPr>
      <w:b/>
      <w:noProof/>
      <w:color w:val="000000"/>
    </w:rPr>
  </w:style>
  <w:style w:type="paragraph" w:styleId="TOC3">
    <w:name w:val="toc 3"/>
    <w:basedOn w:val="Normal"/>
    <w:next w:val="Normal"/>
    <w:autoRedefine/>
    <w:rsid w:val="00BE2EDB"/>
    <w:pPr>
      <w:ind w:left="440"/>
    </w:pPr>
  </w:style>
  <w:style w:type="paragraph" w:styleId="TOC4">
    <w:name w:val="toc 4"/>
    <w:basedOn w:val="Normal"/>
    <w:next w:val="Normal"/>
    <w:autoRedefine/>
    <w:rsid w:val="006E29E6"/>
    <w:pPr>
      <w:tabs>
        <w:tab w:val="left" w:pos="3240"/>
        <w:tab w:val="right" w:leader="dot" w:pos="9360"/>
      </w:tabs>
      <w:ind w:left="3240" w:hanging="1080"/>
    </w:pPr>
  </w:style>
  <w:style w:type="paragraph" w:styleId="TOC5">
    <w:name w:val="toc 5"/>
    <w:basedOn w:val="Normal"/>
    <w:next w:val="Normal"/>
    <w:autoRedefine/>
    <w:rsid w:val="006E29E6"/>
    <w:pPr>
      <w:ind w:left="960"/>
    </w:pPr>
  </w:style>
  <w:style w:type="paragraph" w:styleId="TOC6">
    <w:name w:val="toc 6"/>
    <w:basedOn w:val="Normal"/>
    <w:next w:val="Normal"/>
    <w:autoRedefine/>
    <w:rsid w:val="006E29E6"/>
    <w:pPr>
      <w:ind w:left="1200"/>
    </w:pPr>
  </w:style>
  <w:style w:type="paragraph" w:styleId="TOC7">
    <w:name w:val="toc 7"/>
    <w:basedOn w:val="Normal"/>
    <w:next w:val="Normal"/>
    <w:autoRedefine/>
    <w:rsid w:val="006E29E6"/>
    <w:pPr>
      <w:ind w:left="1440"/>
    </w:pPr>
  </w:style>
  <w:style w:type="paragraph" w:styleId="TOC8">
    <w:name w:val="toc 8"/>
    <w:basedOn w:val="Normal"/>
    <w:next w:val="Normal"/>
    <w:autoRedefine/>
    <w:rsid w:val="006E29E6"/>
    <w:pPr>
      <w:ind w:left="1680"/>
    </w:pPr>
  </w:style>
  <w:style w:type="paragraph" w:styleId="TOC9">
    <w:name w:val="toc 9"/>
    <w:basedOn w:val="Normal"/>
    <w:next w:val="Normal"/>
    <w:autoRedefine/>
    <w:rsid w:val="006E29E6"/>
    <w:pPr>
      <w:ind w:left="1920"/>
    </w:pPr>
  </w:style>
  <w:style w:type="paragraph" w:customStyle="1" w:styleId="ColorfulList-Accent12">
    <w:name w:val="Colorful List - Accent 12"/>
    <w:basedOn w:val="Normal"/>
    <w:uiPriority w:val="34"/>
    <w:qFormat/>
    <w:rsid w:val="00BE2EDB"/>
    <w:pPr>
      <w:ind w:left="720"/>
    </w:pPr>
    <w:rPr>
      <w:rFonts w:ascii="Calibri" w:eastAsia="Times New Roman" w:hAnsi="Calibri"/>
      <w:szCs w:val="22"/>
    </w:rPr>
  </w:style>
  <w:style w:type="paragraph" w:customStyle="1" w:styleId="ColorfulList-Accent11">
    <w:name w:val="Colorful List - Accent 11"/>
    <w:basedOn w:val="Normal"/>
    <w:qFormat/>
    <w:rsid w:val="00BE2EDB"/>
    <w:pPr>
      <w:ind w:left="720"/>
    </w:pPr>
    <w:rPr>
      <w:rFonts w:ascii="Calibri" w:eastAsia="Times New Roman" w:hAnsi="Calibri"/>
      <w:szCs w:val="22"/>
    </w:rPr>
  </w:style>
  <w:style w:type="paragraph" w:customStyle="1" w:styleId="ColorfulList-Accent13">
    <w:name w:val="Colorful List - Accent 13"/>
    <w:basedOn w:val="Normal"/>
    <w:qFormat/>
    <w:rsid w:val="00947E65"/>
    <w:pPr>
      <w:ind w:left="720"/>
      <w:contextualSpacing/>
    </w:pPr>
    <w:rPr>
      <w:szCs w:val="22"/>
    </w:rPr>
  </w:style>
  <w:style w:type="paragraph" w:customStyle="1" w:styleId="ColorfulShading-Accent11">
    <w:name w:val="Colorful Shading - Accent 11"/>
    <w:hidden/>
    <w:uiPriority w:val="99"/>
    <w:rsid w:val="00EC4A1F"/>
    <w:rPr>
      <w:rFonts w:ascii="Calibri" w:eastAsia="Calibri" w:hAnsi="Calibri"/>
      <w:sz w:val="22"/>
      <w:szCs w:val="22"/>
    </w:rPr>
  </w:style>
  <w:style w:type="paragraph" w:customStyle="1" w:styleId="ColorfulList-Accent14">
    <w:name w:val="Colorful List - Accent 14"/>
    <w:basedOn w:val="Normal"/>
    <w:uiPriority w:val="34"/>
    <w:qFormat/>
    <w:rsid w:val="00BE2EDB"/>
    <w:pPr>
      <w:ind w:left="720"/>
      <w:contextualSpacing/>
    </w:pPr>
    <w:rPr>
      <w:rFonts w:ascii="Times New Roman" w:eastAsia="Times New Roman" w:hAnsi="Times New Roman"/>
      <w:sz w:val="24"/>
      <w:szCs w:val="22"/>
    </w:rPr>
  </w:style>
  <w:style w:type="paragraph" w:styleId="BalloonText">
    <w:name w:val="Balloon Text"/>
    <w:basedOn w:val="Normal"/>
    <w:link w:val="BalloonTextChar"/>
    <w:uiPriority w:val="99"/>
    <w:unhideWhenUsed/>
    <w:rsid w:val="00BE2EDB"/>
    <w:rPr>
      <w:rFonts w:ascii="Lucida Grande" w:hAnsi="Lucida Grande"/>
      <w:sz w:val="18"/>
      <w:szCs w:val="18"/>
    </w:rPr>
  </w:style>
  <w:style w:type="character" w:customStyle="1" w:styleId="BalloonTextChar">
    <w:name w:val="Balloon Text Char"/>
    <w:basedOn w:val="DefaultParagraphFont"/>
    <w:link w:val="BalloonText"/>
    <w:uiPriority w:val="99"/>
    <w:rsid w:val="002D13D6"/>
    <w:rPr>
      <w:rFonts w:ascii="Lucida Grande" w:eastAsia="Cambria" w:hAnsi="Lucida Grande"/>
      <w:sz w:val="18"/>
      <w:szCs w:val="18"/>
    </w:rPr>
  </w:style>
  <w:style w:type="paragraph" w:customStyle="1" w:styleId="HeadSection">
    <w:name w:val="_Head_Section"/>
    <w:basedOn w:val="Normal"/>
    <w:rsid w:val="00BE2EDB"/>
    <w:pPr>
      <w:ind w:hanging="720"/>
    </w:pPr>
    <w:rPr>
      <w:rFonts w:ascii="Myriad Web Pro" w:hAnsi="Myriad Web Pro" w:cs="Tahoma"/>
      <w:sz w:val="48"/>
      <w:szCs w:val="48"/>
    </w:rPr>
  </w:style>
  <w:style w:type="character" w:customStyle="1" w:styleId="A0">
    <w:name w:val="A0"/>
    <w:rsid w:val="00BE2EDB"/>
    <w:rPr>
      <w:rFonts w:cs="Arial Narrow"/>
      <w:i/>
      <w:iCs/>
      <w:color w:val="000000"/>
      <w:sz w:val="20"/>
      <w:szCs w:val="20"/>
    </w:rPr>
  </w:style>
  <w:style w:type="character" w:customStyle="1" w:styleId="A1">
    <w:name w:val="A1"/>
    <w:rsid w:val="00BE2EDB"/>
    <w:rPr>
      <w:rFonts w:cs="Bell Gothic Std Light"/>
      <w:b/>
      <w:bCs/>
      <w:color w:val="000000"/>
      <w:sz w:val="36"/>
      <w:szCs w:val="36"/>
    </w:rPr>
  </w:style>
  <w:style w:type="character" w:customStyle="1" w:styleId="A11">
    <w:name w:val="A11"/>
    <w:rsid w:val="00BE2EDB"/>
    <w:rPr>
      <w:rFonts w:cs="Adobe Garamond Pro"/>
      <w:i/>
      <w:iCs/>
      <w:color w:val="000000"/>
      <w:sz w:val="22"/>
      <w:szCs w:val="22"/>
    </w:rPr>
  </w:style>
  <w:style w:type="character" w:customStyle="1" w:styleId="A4">
    <w:name w:val="A4"/>
    <w:rsid w:val="00BE2EDB"/>
    <w:rPr>
      <w:rFonts w:cs="Arial Black"/>
      <w:b/>
      <w:bCs/>
      <w:color w:val="000000"/>
      <w:sz w:val="59"/>
      <w:szCs w:val="59"/>
    </w:rPr>
  </w:style>
  <w:style w:type="character" w:customStyle="1" w:styleId="ar1">
    <w:name w:val="ar1"/>
    <w:basedOn w:val="DefaultParagraphFont"/>
    <w:rsid w:val="00BE2EDB"/>
  </w:style>
  <w:style w:type="paragraph" w:styleId="BlockText">
    <w:name w:val="Block Text"/>
    <w:basedOn w:val="Normal"/>
    <w:rsid w:val="00BE2EDB"/>
    <w:pPr>
      <w:spacing w:after="13"/>
      <w:ind w:left="53" w:right="53"/>
    </w:pPr>
    <w:rPr>
      <w:rFonts w:ascii="Times New Roman" w:eastAsia="Times New Roman" w:hAnsi="Times New Roman"/>
      <w:bCs/>
      <w:szCs w:val="20"/>
    </w:rPr>
  </w:style>
  <w:style w:type="paragraph" w:customStyle="1" w:styleId="Default">
    <w:name w:val="Default"/>
    <w:rsid w:val="00BE2EDB"/>
    <w:pPr>
      <w:widowControl w:val="0"/>
      <w:autoSpaceDE w:val="0"/>
      <w:autoSpaceDN w:val="0"/>
      <w:adjustRightInd w:val="0"/>
    </w:pPr>
    <w:rPr>
      <w:rFonts w:eastAsia="Cambria"/>
      <w:color w:val="000000"/>
    </w:rPr>
  </w:style>
  <w:style w:type="paragraph" w:customStyle="1" w:styleId="Bullet">
    <w:name w:val="Bullet"/>
    <w:basedOn w:val="Default"/>
    <w:rsid w:val="00112BDD"/>
    <w:pPr>
      <w:numPr>
        <w:numId w:val="5"/>
      </w:numPr>
      <w:spacing w:after="120"/>
    </w:pPr>
    <w:rPr>
      <w:szCs w:val="22"/>
    </w:rPr>
  </w:style>
  <w:style w:type="paragraph" w:customStyle="1" w:styleId="Bulletlast">
    <w:name w:val="Bullet last"/>
    <w:basedOn w:val="ListBullet"/>
    <w:next w:val="Normal"/>
    <w:rsid w:val="00BE2EDB"/>
    <w:pPr>
      <w:numPr>
        <w:numId w:val="0"/>
      </w:numPr>
      <w:spacing w:after="0"/>
    </w:pPr>
    <w:rPr>
      <w:color w:val="000000"/>
    </w:rPr>
  </w:style>
  <w:style w:type="paragraph" w:styleId="Caption">
    <w:name w:val="caption"/>
    <w:basedOn w:val="Normal"/>
    <w:next w:val="Normal"/>
    <w:qFormat/>
    <w:rsid w:val="00B80B1A"/>
    <w:rPr>
      <w:rFonts w:asciiTheme="majorHAnsi" w:eastAsia="Times New Roman" w:hAnsiTheme="majorHAnsi"/>
      <w:b/>
      <w:bCs/>
      <w:sz w:val="20"/>
      <w:szCs w:val="18"/>
    </w:rPr>
  </w:style>
  <w:style w:type="character" w:customStyle="1" w:styleId="documentauthor">
    <w:name w:val="documentauthor"/>
    <w:basedOn w:val="DefaultParagraphFont"/>
    <w:rsid w:val="00BE2EDB"/>
  </w:style>
  <w:style w:type="character" w:customStyle="1" w:styleId="documentmodified">
    <w:name w:val="documentmodified"/>
    <w:basedOn w:val="DefaultParagraphFont"/>
    <w:rsid w:val="00BE2EDB"/>
  </w:style>
  <w:style w:type="character" w:customStyle="1" w:styleId="dropcap">
    <w:name w:val="dropcap"/>
    <w:basedOn w:val="DefaultParagraphFont"/>
    <w:rsid w:val="00BE2EDB"/>
  </w:style>
  <w:style w:type="character" w:styleId="Emphasis">
    <w:name w:val="Emphasis"/>
    <w:qFormat/>
    <w:rsid w:val="00BE2EDB"/>
    <w:rPr>
      <w:b/>
      <w:bCs/>
      <w:i w:val="0"/>
      <w:iCs w:val="0"/>
    </w:rPr>
  </w:style>
  <w:style w:type="paragraph" w:customStyle="1" w:styleId="Figurecaption">
    <w:name w:val="Figure caption"/>
    <w:basedOn w:val="Normal"/>
    <w:rsid w:val="00BE2EDB"/>
    <w:pPr>
      <w:tabs>
        <w:tab w:val="left" w:pos="1080"/>
      </w:tabs>
    </w:pPr>
    <w:rPr>
      <w:rFonts w:ascii="Calibri" w:hAnsi="Calibri"/>
      <w:b/>
      <w:szCs w:val="22"/>
    </w:rPr>
  </w:style>
  <w:style w:type="paragraph" w:customStyle="1" w:styleId="Figuretext">
    <w:name w:val="Figure text"/>
    <w:basedOn w:val="Figurecaption"/>
    <w:next w:val="Normal"/>
    <w:rsid w:val="00BE2EDB"/>
    <w:rPr>
      <w:color w:val="003366"/>
    </w:rPr>
  </w:style>
  <w:style w:type="character" w:customStyle="1" w:styleId="Heading1CharChar">
    <w:name w:val="Heading 1 Char Char"/>
    <w:rsid w:val="00BE2EDB"/>
    <w:rPr>
      <w:rFonts w:ascii="Calibri" w:hAnsi="Calibri" w:cs="Arial"/>
      <w:b/>
      <w:bCs/>
      <w:color w:val="003366"/>
      <w:kern w:val="32"/>
      <w:sz w:val="36"/>
      <w:szCs w:val="24"/>
      <w:lang w:val="en-US" w:eastAsia="en-US" w:bidi="ar-SA"/>
    </w:rPr>
  </w:style>
  <w:style w:type="character" w:customStyle="1" w:styleId="highlightedsearchterm">
    <w:name w:val="highlightedsearchterm"/>
    <w:basedOn w:val="DefaultParagraphFont"/>
    <w:rsid w:val="00BE2EDB"/>
  </w:style>
  <w:style w:type="character" w:styleId="HTMLCite">
    <w:name w:val="HTML Cite"/>
    <w:rsid w:val="00BE2EDB"/>
    <w:rPr>
      <w:i/>
      <w:iCs/>
    </w:rPr>
  </w:style>
  <w:style w:type="character" w:customStyle="1" w:styleId="itembody">
    <w:name w:val="item_body"/>
    <w:rsid w:val="00BE2EDB"/>
    <w:rPr>
      <w:rFonts w:ascii="Verdana" w:hAnsi="Verdana" w:hint="default"/>
      <w:color w:val="330000"/>
      <w:sz w:val="16"/>
      <w:szCs w:val="16"/>
    </w:rPr>
  </w:style>
  <w:style w:type="paragraph" w:styleId="ListNumber2">
    <w:name w:val="List Number 2"/>
    <w:basedOn w:val="Normal"/>
    <w:rsid w:val="00BE2EDB"/>
    <w:pPr>
      <w:numPr>
        <w:numId w:val="9"/>
      </w:numPr>
    </w:pPr>
  </w:style>
  <w:style w:type="paragraph" w:styleId="NormalWeb">
    <w:name w:val="Normal (Web)"/>
    <w:basedOn w:val="Normal"/>
    <w:uiPriority w:val="99"/>
    <w:rsid w:val="00BE2EDB"/>
    <w:pPr>
      <w:spacing w:beforeLines="1" w:afterLines="1"/>
    </w:pPr>
    <w:rPr>
      <w:rFonts w:ascii="Times" w:hAnsi="Times"/>
      <w:sz w:val="20"/>
      <w:szCs w:val="20"/>
    </w:rPr>
  </w:style>
  <w:style w:type="character" w:customStyle="1" w:styleId="orpchometextstylestyle31style44">
    <w:name w:val="orpchometextstyle style31 style44"/>
    <w:basedOn w:val="DefaultParagraphFont"/>
    <w:rsid w:val="00BE2EDB"/>
  </w:style>
  <w:style w:type="paragraph" w:customStyle="1" w:styleId="Pa1">
    <w:name w:val="Pa1"/>
    <w:basedOn w:val="Normal"/>
    <w:next w:val="Normal"/>
    <w:rsid w:val="00BE2EDB"/>
    <w:pPr>
      <w:autoSpaceDE w:val="0"/>
      <w:autoSpaceDN w:val="0"/>
      <w:adjustRightInd w:val="0"/>
      <w:spacing w:line="241" w:lineRule="atLeast"/>
    </w:pPr>
    <w:rPr>
      <w:rFonts w:ascii="Warnock Pro" w:eastAsia="Times New Roman" w:hAnsi="Warnock Pro"/>
      <w:sz w:val="24"/>
      <w:szCs w:val="22"/>
    </w:rPr>
  </w:style>
  <w:style w:type="paragraph" w:customStyle="1" w:styleId="Pa4">
    <w:name w:val="Pa4"/>
    <w:basedOn w:val="Normal"/>
    <w:next w:val="Normal"/>
    <w:rsid w:val="00BE2EDB"/>
    <w:pPr>
      <w:widowControl w:val="0"/>
      <w:autoSpaceDE w:val="0"/>
      <w:autoSpaceDN w:val="0"/>
      <w:adjustRightInd w:val="0"/>
      <w:spacing w:line="240" w:lineRule="atLeast"/>
    </w:pPr>
    <w:rPr>
      <w:rFonts w:ascii="Meta Book" w:hAnsi="Meta Book"/>
    </w:rPr>
  </w:style>
  <w:style w:type="character" w:customStyle="1" w:styleId="pagination">
    <w:name w:val="pagination"/>
    <w:rsid w:val="00BE2EDB"/>
    <w:rPr>
      <w:rFonts w:cs="Times New Roman"/>
    </w:rPr>
  </w:style>
  <w:style w:type="character" w:customStyle="1" w:styleId="post-cat1">
    <w:name w:val="post-cat1"/>
    <w:rsid w:val="00BE2EDB"/>
    <w:rPr>
      <w:color w:val="999999"/>
      <w:sz w:val="23"/>
      <w:szCs w:val="23"/>
    </w:rPr>
  </w:style>
  <w:style w:type="character" w:customStyle="1" w:styleId="post-comments1">
    <w:name w:val="post-comments1"/>
    <w:rsid w:val="00BE2EDB"/>
    <w:rPr>
      <w:sz w:val="23"/>
      <w:szCs w:val="23"/>
    </w:rPr>
  </w:style>
  <w:style w:type="character" w:customStyle="1" w:styleId="post-day1">
    <w:name w:val="post-day1"/>
    <w:rsid w:val="00BE2EDB"/>
    <w:rPr>
      <w:caps/>
      <w:vanish w:val="0"/>
      <w:webHidden w:val="0"/>
      <w:color w:val="999999"/>
      <w:sz w:val="23"/>
      <w:szCs w:val="23"/>
      <w:specVanish w:val="0"/>
    </w:rPr>
  </w:style>
  <w:style w:type="character" w:customStyle="1" w:styleId="post-month1">
    <w:name w:val="post-month1"/>
    <w:rsid w:val="00BE2EDB"/>
    <w:rPr>
      <w:rFonts w:ascii="Tahoma" w:hAnsi="Tahoma" w:cs="Tahoma" w:hint="default"/>
      <w:i w:val="0"/>
      <w:iCs w:val="0"/>
      <w:vanish w:val="0"/>
      <w:webHidden w:val="0"/>
      <w:color w:val="FFFFFF"/>
      <w:sz w:val="13"/>
      <w:szCs w:val="13"/>
      <w:specVanish w:val="0"/>
    </w:rPr>
  </w:style>
  <w:style w:type="paragraph" w:customStyle="1" w:styleId="prn">
    <w:name w:val="prn"/>
    <w:basedOn w:val="Normal"/>
    <w:rsid w:val="00BE2EDB"/>
    <w:pPr>
      <w:spacing w:before="100" w:beforeAutospacing="1" w:after="100" w:afterAutospacing="1" w:line="301" w:lineRule="atLeast"/>
    </w:pPr>
    <w:rPr>
      <w:rFonts w:ascii="Arial" w:eastAsia="Times New Roman" w:hAnsi="Arial" w:cs="Arial"/>
      <w:sz w:val="18"/>
      <w:szCs w:val="18"/>
    </w:rPr>
  </w:style>
  <w:style w:type="paragraph" w:customStyle="1" w:styleId="storytext">
    <w:name w:val="storytext"/>
    <w:basedOn w:val="Normal"/>
    <w:rsid w:val="00BE2EDB"/>
    <w:pPr>
      <w:spacing w:before="100" w:beforeAutospacing="1" w:after="100" w:afterAutospacing="1"/>
    </w:pPr>
    <w:rPr>
      <w:rFonts w:ascii="Times New Roman" w:eastAsia="Times New Roman" w:hAnsi="Times New Roman"/>
    </w:rPr>
  </w:style>
  <w:style w:type="character" w:styleId="Strong">
    <w:name w:val="Strong"/>
    <w:uiPriority w:val="22"/>
    <w:qFormat/>
    <w:rsid w:val="00BE2EDB"/>
    <w:rPr>
      <w:b/>
      <w:bCs/>
    </w:rPr>
  </w:style>
  <w:style w:type="paragraph" w:customStyle="1" w:styleId="TextBoxText">
    <w:name w:val="Text Box Text"/>
    <w:rsid w:val="00BE2EDB"/>
    <w:rPr>
      <w:rFonts w:ascii="Cambria" w:eastAsia="Cambria" w:hAnsi="Cambria"/>
      <w:color w:val="000000"/>
      <w:szCs w:val="22"/>
    </w:rPr>
  </w:style>
  <w:style w:type="paragraph" w:styleId="Title">
    <w:name w:val="Title"/>
    <w:basedOn w:val="Normal"/>
    <w:link w:val="TitleChar"/>
    <w:qFormat/>
    <w:rsid w:val="00BE2EDB"/>
    <w:pPr>
      <w:jc w:val="center"/>
    </w:pPr>
    <w:rPr>
      <w:rFonts w:ascii="Times New Roman" w:eastAsia="Times New Roman" w:hAnsi="Times New Roman"/>
      <w:b/>
      <w:szCs w:val="20"/>
    </w:rPr>
  </w:style>
  <w:style w:type="character" w:customStyle="1" w:styleId="TitleChar">
    <w:name w:val="Title Char"/>
    <w:basedOn w:val="DefaultParagraphFont"/>
    <w:link w:val="Title"/>
    <w:rsid w:val="00BE2EDB"/>
    <w:rPr>
      <w:b/>
      <w:sz w:val="22"/>
    </w:rPr>
  </w:style>
  <w:style w:type="paragraph" w:styleId="ListParagraph">
    <w:name w:val="List Paragraph"/>
    <w:basedOn w:val="Normal"/>
    <w:uiPriority w:val="34"/>
    <w:qFormat/>
    <w:rsid w:val="007A5982"/>
    <w:pPr>
      <w:ind w:left="720"/>
    </w:pPr>
    <w:rPr>
      <w:rFonts w:ascii="Times New Roman" w:eastAsia="Times New Roman" w:hAnsi="Times New Roman"/>
      <w:sz w:val="20"/>
      <w:szCs w:val="20"/>
    </w:rPr>
  </w:style>
  <w:style w:type="paragraph" w:customStyle="1" w:styleId="BodyCopyLevel1">
    <w:name w:val="Body Copy – Level 1"/>
    <w:basedOn w:val="Normal"/>
    <w:uiPriority w:val="99"/>
    <w:rsid w:val="000F0C24"/>
    <w:pPr>
      <w:tabs>
        <w:tab w:val="left" w:pos="3960"/>
      </w:tabs>
      <w:spacing w:line="300" w:lineRule="exact"/>
      <w:ind w:left="3600" w:firstLine="360"/>
    </w:pPr>
    <w:rPr>
      <w:rFonts w:ascii="Times" w:eastAsia="Times New Roman" w:hAnsi="Times"/>
      <w:sz w:val="21"/>
      <w:szCs w:val="20"/>
    </w:rPr>
  </w:style>
  <w:style w:type="table" w:styleId="MediumGrid2-Accent1">
    <w:name w:val="Medium Grid 2 Accent 1"/>
    <w:basedOn w:val="TableNormal"/>
    <w:uiPriority w:val="68"/>
    <w:rsid w:val="0016180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yper">
    <w:name w:val="Hyper"/>
    <w:uiPriority w:val="1"/>
    <w:qFormat/>
    <w:rsid w:val="00DF01FA"/>
    <w:rPr>
      <w:color w:val="4F81BD" w:themeColor="accent1"/>
      <w:u w:val="single"/>
    </w:rPr>
  </w:style>
  <w:style w:type="character" w:customStyle="1" w:styleId="apple-style-span">
    <w:name w:val="apple-style-span"/>
    <w:basedOn w:val="DefaultParagraphFont"/>
    <w:rsid w:val="007D0F63"/>
  </w:style>
  <w:style w:type="paragraph" w:styleId="PlainText">
    <w:name w:val="Plain Text"/>
    <w:basedOn w:val="Normal"/>
    <w:link w:val="PlainTextChar"/>
    <w:uiPriority w:val="99"/>
    <w:unhideWhenUsed/>
    <w:rsid w:val="007D0F63"/>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D0F63"/>
    <w:rPr>
      <w:rFonts w:ascii="Calibri" w:eastAsiaTheme="minorHAnsi" w:hAnsi="Calibr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No Spacing" w:qFormat="1"/>
    <w:lsdException w:name="Medium Grid 1" w:semiHidden="1" w:uiPriority="99" w:unhideWhenUsed="1"/>
    <w:lsdException w:name="Medium Grid 2" w:uiPriority="1" w:qFormat="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lsdException w:name="Medium Shading 1 Accent 1" w:semiHidden="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semiHidden="1"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atentStyles>
  <w:style w:type="paragraph" w:default="1" w:styleId="Normal">
    <w:name w:val="Normal"/>
    <w:qFormat/>
    <w:rsid w:val="00BE2EDB"/>
    <w:rPr>
      <w:rFonts w:ascii="Cambria" w:eastAsia="Cambria" w:hAnsi="Cambria"/>
      <w:sz w:val="22"/>
    </w:rPr>
  </w:style>
  <w:style w:type="paragraph" w:styleId="Heading1">
    <w:name w:val="heading 1"/>
    <w:basedOn w:val="Normal"/>
    <w:next w:val="Normal"/>
    <w:link w:val="Heading1Char"/>
    <w:qFormat/>
    <w:rsid w:val="00A94475"/>
    <w:pPr>
      <w:keepNext/>
      <w:spacing w:before="360" w:after="240"/>
      <w:outlineLvl w:val="0"/>
    </w:pPr>
    <w:rPr>
      <w:rFonts w:ascii="Calibri" w:eastAsia="Times New Roman" w:hAnsi="Calibri"/>
      <w:b/>
      <w:bCs/>
      <w:color w:val="003366"/>
      <w:sz w:val="40"/>
      <w:szCs w:val="40"/>
    </w:rPr>
  </w:style>
  <w:style w:type="paragraph" w:styleId="Heading2">
    <w:name w:val="heading 2"/>
    <w:basedOn w:val="Heading1"/>
    <w:link w:val="Heading2Char"/>
    <w:qFormat/>
    <w:rsid w:val="00A94475"/>
    <w:pPr>
      <w:outlineLvl w:val="1"/>
    </w:pPr>
    <w:rPr>
      <w:bCs w:val="0"/>
      <w:i/>
      <w:sz w:val="32"/>
      <w:szCs w:val="34"/>
    </w:rPr>
  </w:style>
  <w:style w:type="paragraph" w:styleId="Heading3">
    <w:name w:val="heading 3"/>
    <w:basedOn w:val="Normal"/>
    <w:next w:val="Normal"/>
    <w:link w:val="Heading3Char"/>
    <w:qFormat/>
    <w:rsid w:val="00E32620"/>
    <w:pPr>
      <w:keepNext/>
      <w:spacing w:before="300" w:after="240"/>
      <w:outlineLvl w:val="2"/>
    </w:pPr>
    <w:rPr>
      <w:rFonts w:ascii="Calibri" w:eastAsia="Times New Roman" w:hAnsi="Calibri"/>
      <w:b/>
      <w:bCs/>
      <w:color w:val="003366"/>
      <w:sz w:val="26"/>
      <w:szCs w:val="26"/>
    </w:rPr>
  </w:style>
  <w:style w:type="paragraph" w:styleId="Heading4">
    <w:name w:val="heading 4"/>
    <w:basedOn w:val="Normal"/>
    <w:next w:val="Normal"/>
    <w:link w:val="Heading4Char"/>
    <w:qFormat/>
    <w:rsid w:val="00BE2ED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BE2EDB"/>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BE2EDB"/>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BE2EDB"/>
    <w:pPr>
      <w:spacing w:before="240" w:after="60"/>
      <w:outlineLvl w:val="6"/>
    </w:pPr>
    <w:rPr>
      <w:rFonts w:ascii="Times New Roman" w:hAnsi="Times New Roman"/>
    </w:rPr>
  </w:style>
  <w:style w:type="paragraph" w:styleId="Heading8">
    <w:name w:val="heading 8"/>
    <w:basedOn w:val="Normal"/>
    <w:next w:val="Normal"/>
    <w:link w:val="Heading8Char"/>
    <w:qFormat/>
    <w:rsid w:val="00BE2EDB"/>
    <w:pPr>
      <w:spacing w:before="240" w:after="60"/>
      <w:outlineLvl w:val="7"/>
    </w:pPr>
    <w:rPr>
      <w:rFonts w:ascii="Times New Roman" w:hAnsi="Times New Roman"/>
      <w:i/>
      <w:iCs/>
    </w:rPr>
  </w:style>
  <w:style w:type="paragraph" w:styleId="Heading9">
    <w:name w:val="heading 9"/>
    <w:basedOn w:val="Normal"/>
    <w:next w:val="Normal"/>
    <w:link w:val="Heading9Char"/>
    <w:qFormat/>
    <w:rsid w:val="00BE2ED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4475"/>
    <w:rPr>
      <w:rFonts w:ascii="Calibri" w:hAnsi="Calibri"/>
      <w:b/>
      <w:bCs/>
      <w:color w:val="003366"/>
      <w:sz w:val="40"/>
      <w:szCs w:val="40"/>
    </w:rPr>
  </w:style>
  <w:style w:type="character" w:customStyle="1" w:styleId="Heading2Char">
    <w:name w:val="Heading 2 Char"/>
    <w:link w:val="Heading2"/>
    <w:rsid w:val="00A94475"/>
    <w:rPr>
      <w:rFonts w:ascii="Calibri" w:hAnsi="Calibri"/>
      <w:b/>
      <w:i/>
      <w:color w:val="003366"/>
      <w:sz w:val="32"/>
      <w:szCs w:val="34"/>
    </w:rPr>
  </w:style>
  <w:style w:type="character" w:customStyle="1" w:styleId="Heading3Char">
    <w:name w:val="Heading 3 Char"/>
    <w:link w:val="Heading3"/>
    <w:rsid w:val="00E32620"/>
    <w:rPr>
      <w:rFonts w:ascii="Calibri" w:hAnsi="Calibri"/>
      <w:b/>
      <w:bCs/>
      <w:color w:val="003366"/>
      <w:sz w:val="26"/>
      <w:szCs w:val="26"/>
    </w:rPr>
  </w:style>
  <w:style w:type="character" w:customStyle="1" w:styleId="Heading4Char">
    <w:name w:val="Heading 4 Char"/>
    <w:basedOn w:val="DefaultParagraphFont"/>
    <w:link w:val="Heading4"/>
    <w:rsid w:val="00EC4A1F"/>
    <w:rPr>
      <w:rFonts w:eastAsia="Cambria"/>
      <w:b/>
      <w:bCs/>
      <w:sz w:val="28"/>
      <w:szCs w:val="28"/>
    </w:rPr>
  </w:style>
  <w:style w:type="character" w:customStyle="1" w:styleId="Heading5Char">
    <w:name w:val="Heading 5 Char"/>
    <w:link w:val="Heading5"/>
    <w:rsid w:val="007E333F"/>
    <w:rPr>
      <w:b/>
      <w:bCs/>
      <w:i/>
      <w:iCs/>
      <w:sz w:val="26"/>
      <w:szCs w:val="26"/>
    </w:rPr>
  </w:style>
  <w:style w:type="character" w:customStyle="1" w:styleId="Heading6Char">
    <w:name w:val="Heading 6 Char"/>
    <w:basedOn w:val="DefaultParagraphFont"/>
    <w:link w:val="Heading6"/>
    <w:rsid w:val="00EC4A1F"/>
    <w:rPr>
      <w:rFonts w:eastAsia="Cambria"/>
      <w:b/>
      <w:bCs/>
      <w:sz w:val="22"/>
      <w:szCs w:val="22"/>
    </w:rPr>
  </w:style>
  <w:style w:type="character" w:customStyle="1" w:styleId="Heading7Char">
    <w:name w:val="Heading 7 Char"/>
    <w:basedOn w:val="DefaultParagraphFont"/>
    <w:link w:val="Heading7"/>
    <w:rsid w:val="00EC4A1F"/>
    <w:rPr>
      <w:rFonts w:eastAsia="Cambria"/>
      <w:sz w:val="22"/>
      <w:szCs w:val="24"/>
    </w:rPr>
  </w:style>
  <w:style w:type="character" w:customStyle="1" w:styleId="Heading8Char">
    <w:name w:val="Heading 8 Char"/>
    <w:basedOn w:val="DefaultParagraphFont"/>
    <w:link w:val="Heading8"/>
    <w:rsid w:val="00EC4A1F"/>
    <w:rPr>
      <w:rFonts w:eastAsia="Cambria"/>
      <w:i/>
      <w:iCs/>
      <w:sz w:val="22"/>
      <w:szCs w:val="24"/>
    </w:rPr>
  </w:style>
  <w:style w:type="character" w:customStyle="1" w:styleId="Heading9Char">
    <w:name w:val="Heading 9 Char"/>
    <w:basedOn w:val="DefaultParagraphFont"/>
    <w:link w:val="Heading9"/>
    <w:rsid w:val="00EC4A1F"/>
    <w:rPr>
      <w:rFonts w:ascii="Arial" w:eastAsia="Cambria" w:hAnsi="Arial" w:cs="Arial"/>
      <w:sz w:val="22"/>
      <w:szCs w:val="22"/>
    </w:rPr>
  </w:style>
  <w:style w:type="paragraph" w:styleId="BodyText">
    <w:name w:val="Body Text"/>
    <w:basedOn w:val="Normal"/>
    <w:link w:val="BodyTextChar"/>
    <w:rsid w:val="00BE2EDB"/>
    <w:pPr>
      <w:spacing w:after="220"/>
    </w:pPr>
  </w:style>
  <w:style w:type="character" w:customStyle="1" w:styleId="BodyTextChar">
    <w:name w:val="Body Text Char"/>
    <w:basedOn w:val="DefaultParagraphFont"/>
    <w:link w:val="BodyText"/>
    <w:rsid w:val="006E29E6"/>
    <w:rPr>
      <w:rFonts w:ascii="Cambria" w:eastAsia="Cambria" w:hAnsi="Cambria"/>
      <w:sz w:val="22"/>
      <w:szCs w:val="24"/>
    </w:rPr>
  </w:style>
  <w:style w:type="paragraph" w:customStyle="1" w:styleId="BulletsinTable">
    <w:name w:val="Bullets in Table"/>
    <w:basedOn w:val="Normal"/>
    <w:next w:val="Normal"/>
    <w:rsid w:val="00BE2EDB"/>
    <w:pPr>
      <w:numPr>
        <w:numId w:val="7"/>
      </w:numPr>
      <w:tabs>
        <w:tab w:val="left" w:pos="720"/>
      </w:tabs>
    </w:pPr>
    <w:rPr>
      <w:rFonts w:eastAsia="Times New Roman"/>
      <w:szCs w:val="20"/>
    </w:rPr>
  </w:style>
  <w:style w:type="character" w:styleId="CommentReference">
    <w:name w:val="annotation reference"/>
    <w:uiPriority w:val="99"/>
    <w:rsid w:val="00BE2EDB"/>
    <w:rPr>
      <w:sz w:val="16"/>
      <w:szCs w:val="16"/>
    </w:rPr>
  </w:style>
  <w:style w:type="paragraph" w:styleId="CommentText">
    <w:name w:val="annotation text"/>
    <w:basedOn w:val="Normal"/>
    <w:link w:val="CommentTextChar"/>
    <w:uiPriority w:val="99"/>
    <w:rsid w:val="00BE2EDB"/>
    <w:pPr>
      <w:spacing w:after="200"/>
    </w:pPr>
    <w:rPr>
      <w:sz w:val="20"/>
      <w:szCs w:val="20"/>
    </w:rPr>
  </w:style>
  <w:style w:type="character" w:customStyle="1" w:styleId="CommentTextChar">
    <w:name w:val="Comment Text Char"/>
    <w:basedOn w:val="DefaultParagraphFont"/>
    <w:link w:val="CommentText"/>
    <w:uiPriority w:val="99"/>
    <w:rsid w:val="006E29E6"/>
    <w:rPr>
      <w:rFonts w:ascii="Cambria" w:eastAsia="Cambria" w:hAnsi="Cambria"/>
    </w:rPr>
  </w:style>
  <w:style w:type="paragraph" w:styleId="CommentSubject">
    <w:name w:val="annotation subject"/>
    <w:basedOn w:val="CommentText"/>
    <w:next w:val="CommentText"/>
    <w:link w:val="CommentSubjectChar"/>
    <w:rsid w:val="00BE2EDB"/>
    <w:pPr>
      <w:spacing w:after="0"/>
    </w:pPr>
    <w:rPr>
      <w:b/>
      <w:bCs/>
    </w:rPr>
  </w:style>
  <w:style w:type="character" w:customStyle="1" w:styleId="CommentSubjectChar">
    <w:name w:val="Comment Subject Char"/>
    <w:basedOn w:val="CommentTextChar"/>
    <w:link w:val="CommentSubject"/>
    <w:rsid w:val="006E29E6"/>
    <w:rPr>
      <w:rFonts w:ascii="Cambria" w:eastAsia="Cambria" w:hAnsi="Cambria"/>
      <w:b/>
      <w:bCs/>
    </w:rPr>
  </w:style>
  <w:style w:type="paragraph" w:styleId="DocumentMap">
    <w:name w:val="Document Map"/>
    <w:basedOn w:val="Normal"/>
    <w:link w:val="DocumentMapChar"/>
    <w:rsid w:val="006E29E6"/>
    <w:pPr>
      <w:shd w:val="clear" w:color="auto" w:fill="000080"/>
    </w:pPr>
    <w:rPr>
      <w:rFonts w:ascii="Tahoma" w:hAnsi="Tahoma"/>
    </w:rPr>
  </w:style>
  <w:style w:type="character" w:customStyle="1" w:styleId="DocumentMapChar">
    <w:name w:val="Document Map Char"/>
    <w:basedOn w:val="DefaultParagraphFont"/>
    <w:link w:val="DocumentMap"/>
    <w:rsid w:val="006E29E6"/>
    <w:rPr>
      <w:rFonts w:ascii="Tahoma" w:hAnsi="Tahoma"/>
      <w:sz w:val="24"/>
      <w:shd w:val="clear" w:color="auto" w:fill="000080"/>
    </w:rPr>
  </w:style>
  <w:style w:type="paragraph" w:customStyle="1" w:styleId="Equation">
    <w:name w:val="Equation"/>
    <w:basedOn w:val="Normal"/>
    <w:rsid w:val="006E29E6"/>
    <w:pPr>
      <w:tabs>
        <w:tab w:val="center" w:pos="4680"/>
        <w:tab w:val="right" w:pos="9360"/>
      </w:tabs>
    </w:pPr>
  </w:style>
  <w:style w:type="paragraph" w:customStyle="1" w:styleId="EquationList">
    <w:name w:val="Equation List"/>
    <w:basedOn w:val="Normal"/>
    <w:rsid w:val="006E29E6"/>
    <w:pPr>
      <w:tabs>
        <w:tab w:val="left" w:pos="1440"/>
      </w:tabs>
      <w:ind w:left="2160" w:hanging="1440"/>
    </w:pPr>
  </w:style>
  <w:style w:type="paragraph" w:customStyle="1" w:styleId="FigureTitle">
    <w:name w:val="Figure Title"/>
    <w:basedOn w:val="Normal"/>
    <w:next w:val="Normal"/>
    <w:rsid w:val="00BE2EDB"/>
    <w:pPr>
      <w:spacing w:before="60"/>
    </w:pPr>
    <w:rPr>
      <w:rFonts w:ascii="Calibri" w:hAnsi="Calibri"/>
      <w:b/>
      <w:sz w:val="24"/>
      <w:szCs w:val="22"/>
    </w:rPr>
  </w:style>
  <w:style w:type="character" w:styleId="FollowedHyperlink">
    <w:name w:val="FollowedHyperlink"/>
    <w:rsid w:val="00BE2EDB"/>
    <w:rPr>
      <w:color w:val="800080"/>
      <w:u w:val="single"/>
    </w:rPr>
  </w:style>
  <w:style w:type="paragraph" w:styleId="Footer">
    <w:name w:val="footer"/>
    <w:basedOn w:val="Normal"/>
    <w:link w:val="FooterChar"/>
    <w:rsid w:val="00BE2EDB"/>
    <w:pPr>
      <w:tabs>
        <w:tab w:val="center" w:pos="4320"/>
        <w:tab w:val="right" w:pos="8640"/>
      </w:tabs>
    </w:pPr>
  </w:style>
  <w:style w:type="character" w:customStyle="1" w:styleId="FooterChar">
    <w:name w:val="Footer Char"/>
    <w:basedOn w:val="DefaultParagraphFont"/>
    <w:link w:val="Footer"/>
    <w:rsid w:val="006E29E6"/>
    <w:rPr>
      <w:rFonts w:ascii="Cambria" w:eastAsia="Cambria" w:hAnsi="Cambria"/>
      <w:sz w:val="22"/>
      <w:szCs w:val="24"/>
    </w:rPr>
  </w:style>
  <w:style w:type="character" w:styleId="FootnoteReference">
    <w:name w:val="footnote reference"/>
    <w:rsid w:val="00BE2EDB"/>
    <w:rPr>
      <w:vertAlign w:val="superscript"/>
    </w:rPr>
  </w:style>
  <w:style w:type="paragraph" w:styleId="FootnoteText">
    <w:name w:val="footnote text"/>
    <w:basedOn w:val="Normal"/>
    <w:link w:val="FootnoteTextChar"/>
    <w:rsid w:val="00BE2EDB"/>
    <w:rPr>
      <w:rFonts w:ascii="Calibri" w:eastAsia="Times New Roman" w:hAnsi="Calibri"/>
      <w:sz w:val="24"/>
    </w:rPr>
  </w:style>
  <w:style w:type="character" w:customStyle="1" w:styleId="FootnoteTextChar">
    <w:name w:val="Footnote Text Char"/>
    <w:basedOn w:val="DefaultParagraphFont"/>
    <w:link w:val="FootnoteText"/>
    <w:rsid w:val="006E29E6"/>
    <w:rPr>
      <w:rFonts w:ascii="Calibri" w:hAnsi="Calibri"/>
      <w:sz w:val="24"/>
      <w:szCs w:val="24"/>
    </w:rPr>
  </w:style>
  <w:style w:type="paragraph" w:styleId="Header">
    <w:name w:val="header"/>
    <w:basedOn w:val="Normal"/>
    <w:link w:val="HeaderChar"/>
    <w:rsid w:val="00BE2EDB"/>
    <w:pPr>
      <w:tabs>
        <w:tab w:val="center" w:pos="4320"/>
        <w:tab w:val="right" w:pos="8640"/>
      </w:tabs>
    </w:pPr>
  </w:style>
  <w:style w:type="character" w:customStyle="1" w:styleId="HeaderChar">
    <w:name w:val="Header Char"/>
    <w:basedOn w:val="DefaultParagraphFont"/>
    <w:link w:val="Header"/>
    <w:rsid w:val="006E29E6"/>
    <w:rPr>
      <w:rFonts w:ascii="Cambria" w:eastAsia="Cambria" w:hAnsi="Cambria"/>
      <w:sz w:val="22"/>
      <w:szCs w:val="24"/>
    </w:rPr>
  </w:style>
  <w:style w:type="paragraph" w:customStyle="1" w:styleId="Heading4--NoNumbers">
    <w:name w:val="Heading 4--No Numbers"/>
    <w:basedOn w:val="Normal"/>
    <w:next w:val="Normal"/>
    <w:rsid w:val="006E29E6"/>
    <w:pPr>
      <w:keepNext/>
      <w:spacing w:after="240"/>
      <w:ind w:left="720"/>
    </w:pPr>
    <w:rPr>
      <w:b/>
    </w:rPr>
  </w:style>
  <w:style w:type="character" w:styleId="Hyperlink">
    <w:name w:val="Hyperlink"/>
    <w:uiPriority w:val="99"/>
    <w:rsid w:val="00876B75"/>
    <w:rPr>
      <w:color w:val="0000FF"/>
      <w:u w:val="single"/>
    </w:rPr>
  </w:style>
  <w:style w:type="paragraph" w:styleId="List">
    <w:name w:val="List"/>
    <w:basedOn w:val="Normal"/>
    <w:rsid w:val="006E29E6"/>
    <w:pPr>
      <w:ind w:left="360" w:hanging="360"/>
    </w:pPr>
  </w:style>
  <w:style w:type="paragraph" w:styleId="List2">
    <w:name w:val="List 2"/>
    <w:basedOn w:val="Normal"/>
    <w:rsid w:val="006E29E6"/>
    <w:pPr>
      <w:ind w:left="720" w:hanging="360"/>
    </w:pPr>
  </w:style>
  <w:style w:type="paragraph" w:styleId="List3">
    <w:name w:val="List 3"/>
    <w:basedOn w:val="Normal"/>
    <w:rsid w:val="006E29E6"/>
    <w:pPr>
      <w:ind w:left="1080" w:hanging="360"/>
    </w:pPr>
  </w:style>
  <w:style w:type="paragraph" w:styleId="List4">
    <w:name w:val="List 4"/>
    <w:basedOn w:val="Normal"/>
    <w:rsid w:val="006E29E6"/>
    <w:pPr>
      <w:ind w:left="1440" w:hanging="360"/>
    </w:pPr>
  </w:style>
  <w:style w:type="paragraph" w:styleId="List5">
    <w:name w:val="List 5"/>
    <w:basedOn w:val="Normal"/>
    <w:rsid w:val="006E29E6"/>
    <w:pPr>
      <w:ind w:left="1800" w:hanging="360"/>
    </w:pPr>
  </w:style>
  <w:style w:type="paragraph" w:styleId="ListBullet">
    <w:name w:val="List Bullet"/>
    <w:basedOn w:val="Normal"/>
    <w:rsid w:val="00BE2EDB"/>
    <w:pPr>
      <w:numPr>
        <w:numId w:val="6"/>
      </w:numPr>
      <w:tabs>
        <w:tab w:val="clear" w:pos="7290"/>
        <w:tab w:val="num" w:pos="360"/>
      </w:tabs>
      <w:spacing w:after="120"/>
      <w:ind w:left="360"/>
    </w:pPr>
  </w:style>
  <w:style w:type="paragraph" w:styleId="ListBullet2">
    <w:name w:val="List Bullet 2"/>
    <w:basedOn w:val="Normal"/>
    <w:rsid w:val="00BE2EDB"/>
    <w:pPr>
      <w:numPr>
        <w:numId w:val="8"/>
      </w:numPr>
    </w:pPr>
  </w:style>
  <w:style w:type="paragraph" w:styleId="ListBullet3">
    <w:name w:val="List Bullet 3"/>
    <w:basedOn w:val="Normal"/>
    <w:rsid w:val="006E29E6"/>
    <w:pPr>
      <w:numPr>
        <w:numId w:val="1"/>
      </w:numPr>
    </w:pPr>
  </w:style>
  <w:style w:type="paragraph" w:styleId="ListBullet4">
    <w:name w:val="List Bullet 4"/>
    <w:basedOn w:val="Normal"/>
    <w:rsid w:val="006E29E6"/>
    <w:pPr>
      <w:numPr>
        <w:numId w:val="2"/>
      </w:numPr>
    </w:pPr>
  </w:style>
  <w:style w:type="paragraph" w:styleId="ListBullet5">
    <w:name w:val="List Bullet 5"/>
    <w:basedOn w:val="Normal"/>
    <w:rsid w:val="006E29E6"/>
    <w:pPr>
      <w:numPr>
        <w:numId w:val="3"/>
      </w:numPr>
    </w:pPr>
  </w:style>
  <w:style w:type="paragraph" w:customStyle="1" w:styleId="ListIndent">
    <w:name w:val="List Indent"/>
    <w:basedOn w:val="Normal"/>
    <w:next w:val="Normal"/>
    <w:rsid w:val="006E29E6"/>
    <w:pPr>
      <w:ind w:left="1440"/>
    </w:pPr>
  </w:style>
  <w:style w:type="paragraph" w:styleId="ListNumber">
    <w:name w:val="List Number"/>
    <w:basedOn w:val="Normal"/>
    <w:next w:val="Normal"/>
    <w:rsid w:val="002D13D6"/>
    <w:pPr>
      <w:numPr>
        <w:numId w:val="4"/>
      </w:numPr>
      <w:spacing w:after="240"/>
    </w:pPr>
  </w:style>
  <w:style w:type="paragraph" w:styleId="NormalIndent">
    <w:name w:val="Normal Indent"/>
    <w:basedOn w:val="Normal"/>
    <w:next w:val="Normal"/>
    <w:rsid w:val="006E29E6"/>
    <w:pPr>
      <w:ind w:left="720"/>
    </w:pPr>
  </w:style>
  <w:style w:type="character" w:styleId="PageNumber">
    <w:name w:val="page number"/>
    <w:basedOn w:val="DefaultParagraphFont"/>
    <w:rsid w:val="00BE2EDB"/>
  </w:style>
  <w:style w:type="paragraph" w:customStyle="1" w:styleId="Reference">
    <w:name w:val="Reference"/>
    <w:basedOn w:val="Normal"/>
    <w:next w:val="Normal"/>
    <w:rsid w:val="00BE2EDB"/>
    <w:pPr>
      <w:keepLines/>
      <w:spacing w:after="220"/>
    </w:pPr>
    <w:rPr>
      <w:rFonts w:eastAsia="Times New Roman"/>
    </w:rPr>
  </w:style>
  <w:style w:type="table" w:customStyle="1" w:styleId="TableERG">
    <w:name w:val="Table ERG"/>
    <w:basedOn w:val="TableNormal"/>
    <w:rsid w:val="006E29E6"/>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58" w:type="dxa"/>
        <w:right w:w="115" w:type="dxa"/>
      </w:tblCellMar>
    </w:tblPr>
    <w:tblStylePr w:type="firstRow">
      <w:pPr>
        <w:jc w:val="center"/>
      </w:pPr>
      <w:rPr>
        <w:b/>
      </w:rPr>
      <w:tblPr/>
      <w:trPr>
        <w:tblHeader/>
      </w:trPr>
      <w:tcPr>
        <w:tcBorders>
          <w:top w:val="double" w:sz="4" w:space="0" w:color="auto"/>
          <w:left w:val="double" w:sz="4" w:space="0" w:color="auto"/>
          <w:bottom w:val="single" w:sz="4" w:space="0" w:color="auto"/>
          <w:right w:val="double" w:sz="4" w:space="0" w:color="auto"/>
          <w:insideH w:val="single" w:sz="6" w:space="0" w:color="auto"/>
          <w:insideV w:val="single" w:sz="6" w:space="0" w:color="auto"/>
          <w:tl2br w:val="nil"/>
          <w:tr2bl w:val="nil"/>
        </w:tcBorders>
        <w:shd w:val="clear" w:color="auto" w:fill="E6E6E6"/>
      </w:tcPr>
    </w:tblStylePr>
  </w:style>
  <w:style w:type="table" w:styleId="TableGrid">
    <w:name w:val="Table Grid"/>
    <w:basedOn w:val="TableNormal"/>
    <w:rsid w:val="00BE2EDB"/>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ing">
    <w:name w:val="Table Heading"/>
    <w:basedOn w:val="Normal"/>
    <w:next w:val="Normal"/>
    <w:rsid w:val="00BE2EDB"/>
    <w:pPr>
      <w:keepNext/>
      <w:spacing w:after="240"/>
    </w:pPr>
    <w:rPr>
      <w:b/>
    </w:rPr>
  </w:style>
  <w:style w:type="paragraph" w:styleId="TableofFigures">
    <w:name w:val="table of figures"/>
    <w:basedOn w:val="Normal"/>
    <w:next w:val="Normal"/>
    <w:rsid w:val="006E29E6"/>
    <w:pPr>
      <w:tabs>
        <w:tab w:val="right" w:leader="dot" w:pos="9360"/>
      </w:tabs>
      <w:spacing w:after="240"/>
      <w:ind w:left="720" w:right="720" w:hanging="720"/>
    </w:pPr>
  </w:style>
  <w:style w:type="paragraph" w:styleId="TOC1">
    <w:name w:val="toc 1"/>
    <w:basedOn w:val="Normal"/>
    <w:next w:val="Normal"/>
    <w:autoRedefine/>
    <w:uiPriority w:val="39"/>
    <w:rsid w:val="00BE2EDB"/>
    <w:pPr>
      <w:tabs>
        <w:tab w:val="left" w:pos="360"/>
        <w:tab w:val="right" w:leader="dot" w:pos="9360"/>
      </w:tabs>
      <w:spacing w:before="240"/>
    </w:pPr>
    <w:rPr>
      <w:b/>
    </w:rPr>
  </w:style>
  <w:style w:type="paragraph" w:styleId="TOC2">
    <w:name w:val="toc 2"/>
    <w:basedOn w:val="Normal"/>
    <w:next w:val="Normal"/>
    <w:autoRedefine/>
    <w:uiPriority w:val="39"/>
    <w:rsid w:val="00F25969"/>
    <w:pPr>
      <w:tabs>
        <w:tab w:val="left" w:pos="864"/>
        <w:tab w:val="right" w:leader="dot" w:pos="9360"/>
      </w:tabs>
      <w:spacing w:before="120"/>
      <w:ind w:left="720" w:right="720" w:hanging="360"/>
    </w:pPr>
    <w:rPr>
      <w:b/>
      <w:noProof/>
      <w:color w:val="000000"/>
    </w:rPr>
  </w:style>
  <w:style w:type="paragraph" w:styleId="TOC3">
    <w:name w:val="toc 3"/>
    <w:basedOn w:val="Normal"/>
    <w:next w:val="Normal"/>
    <w:autoRedefine/>
    <w:rsid w:val="00BE2EDB"/>
    <w:pPr>
      <w:ind w:left="440"/>
    </w:pPr>
  </w:style>
  <w:style w:type="paragraph" w:styleId="TOC4">
    <w:name w:val="toc 4"/>
    <w:basedOn w:val="Normal"/>
    <w:next w:val="Normal"/>
    <w:autoRedefine/>
    <w:rsid w:val="006E29E6"/>
    <w:pPr>
      <w:tabs>
        <w:tab w:val="left" w:pos="3240"/>
        <w:tab w:val="right" w:leader="dot" w:pos="9360"/>
      </w:tabs>
      <w:ind w:left="3240" w:hanging="1080"/>
    </w:pPr>
  </w:style>
  <w:style w:type="paragraph" w:styleId="TOC5">
    <w:name w:val="toc 5"/>
    <w:basedOn w:val="Normal"/>
    <w:next w:val="Normal"/>
    <w:autoRedefine/>
    <w:rsid w:val="006E29E6"/>
    <w:pPr>
      <w:ind w:left="960"/>
    </w:pPr>
  </w:style>
  <w:style w:type="paragraph" w:styleId="TOC6">
    <w:name w:val="toc 6"/>
    <w:basedOn w:val="Normal"/>
    <w:next w:val="Normal"/>
    <w:autoRedefine/>
    <w:rsid w:val="006E29E6"/>
    <w:pPr>
      <w:ind w:left="1200"/>
    </w:pPr>
  </w:style>
  <w:style w:type="paragraph" w:styleId="TOC7">
    <w:name w:val="toc 7"/>
    <w:basedOn w:val="Normal"/>
    <w:next w:val="Normal"/>
    <w:autoRedefine/>
    <w:rsid w:val="006E29E6"/>
    <w:pPr>
      <w:ind w:left="1440"/>
    </w:pPr>
  </w:style>
  <w:style w:type="paragraph" w:styleId="TOC8">
    <w:name w:val="toc 8"/>
    <w:basedOn w:val="Normal"/>
    <w:next w:val="Normal"/>
    <w:autoRedefine/>
    <w:rsid w:val="006E29E6"/>
    <w:pPr>
      <w:ind w:left="1680"/>
    </w:pPr>
  </w:style>
  <w:style w:type="paragraph" w:styleId="TOC9">
    <w:name w:val="toc 9"/>
    <w:basedOn w:val="Normal"/>
    <w:next w:val="Normal"/>
    <w:autoRedefine/>
    <w:rsid w:val="006E29E6"/>
    <w:pPr>
      <w:ind w:left="1920"/>
    </w:pPr>
  </w:style>
  <w:style w:type="paragraph" w:customStyle="1" w:styleId="ColorfulList-Accent12">
    <w:name w:val="Colorful List - Accent 12"/>
    <w:basedOn w:val="Normal"/>
    <w:uiPriority w:val="34"/>
    <w:qFormat/>
    <w:rsid w:val="00BE2EDB"/>
    <w:pPr>
      <w:ind w:left="720"/>
    </w:pPr>
    <w:rPr>
      <w:rFonts w:ascii="Calibri" w:eastAsia="Times New Roman" w:hAnsi="Calibri"/>
      <w:szCs w:val="22"/>
    </w:rPr>
  </w:style>
  <w:style w:type="paragraph" w:customStyle="1" w:styleId="ColorfulList-Accent11">
    <w:name w:val="Colorful List - Accent 11"/>
    <w:basedOn w:val="Normal"/>
    <w:qFormat/>
    <w:rsid w:val="00BE2EDB"/>
    <w:pPr>
      <w:ind w:left="720"/>
    </w:pPr>
    <w:rPr>
      <w:rFonts w:ascii="Calibri" w:eastAsia="Times New Roman" w:hAnsi="Calibri"/>
      <w:szCs w:val="22"/>
    </w:rPr>
  </w:style>
  <w:style w:type="paragraph" w:customStyle="1" w:styleId="ColorfulList-Accent13">
    <w:name w:val="Colorful List - Accent 13"/>
    <w:basedOn w:val="Normal"/>
    <w:qFormat/>
    <w:rsid w:val="00947E65"/>
    <w:pPr>
      <w:ind w:left="720"/>
      <w:contextualSpacing/>
    </w:pPr>
    <w:rPr>
      <w:szCs w:val="22"/>
    </w:rPr>
  </w:style>
  <w:style w:type="paragraph" w:customStyle="1" w:styleId="ColorfulShading-Accent11">
    <w:name w:val="Colorful Shading - Accent 11"/>
    <w:hidden/>
    <w:uiPriority w:val="99"/>
    <w:rsid w:val="00EC4A1F"/>
    <w:rPr>
      <w:rFonts w:ascii="Calibri" w:eastAsia="Calibri" w:hAnsi="Calibri"/>
      <w:sz w:val="22"/>
      <w:szCs w:val="22"/>
    </w:rPr>
  </w:style>
  <w:style w:type="paragraph" w:customStyle="1" w:styleId="ColorfulList-Accent14">
    <w:name w:val="Colorful List - Accent 14"/>
    <w:basedOn w:val="Normal"/>
    <w:uiPriority w:val="34"/>
    <w:qFormat/>
    <w:rsid w:val="00BE2EDB"/>
    <w:pPr>
      <w:ind w:left="720"/>
      <w:contextualSpacing/>
    </w:pPr>
    <w:rPr>
      <w:rFonts w:ascii="Times New Roman" w:eastAsia="Times New Roman" w:hAnsi="Times New Roman"/>
      <w:sz w:val="24"/>
      <w:szCs w:val="22"/>
    </w:rPr>
  </w:style>
  <w:style w:type="paragraph" w:styleId="BalloonText">
    <w:name w:val="Balloon Text"/>
    <w:basedOn w:val="Normal"/>
    <w:link w:val="BalloonTextChar"/>
    <w:uiPriority w:val="99"/>
    <w:unhideWhenUsed/>
    <w:rsid w:val="00BE2EDB"/>
    <w:rPr>
      <w:rFonts w:ascii="Lucida Grande" w:hAnsi="Lucida Grande"/>
      <w:sz w:val="18"/>
      <w:szCs w:val="18"/>
    </w:rPr>
  </w:style>
  <w:style w:type="character" w:customStyle="1" w:styleId="BalloonTextChar">
    <w:name w:val="Balloon Text Char"/>
    <w:basedOn w:val="DefaultParagraphFont"/>
    <w:link w:val="BalloonText"/>
    <w:uiPriority w:val="99"/>
    <w:rsid w:val="002D13D6"/>
    <w:rPr>
      <w:rFonts w:ascii="Lucida Grande" w:eastAsia="Cambria" w:hAnsi="Lucida Grande"/>
      <w:sz w:val="18"/>
      <w:szCs w:val="18"/>
    </w:rPr>
  </w:style>
  <w:style w:type="paragraph" w:customStyle="1" w:styleId="HeadSection">
    <w:name w:val="_Head_Section"/>
    <w:basedOn w:val="Normal"/>
    <w:rsid w:val="00BE2EDB"/>
    <w:pPr>
      <w:ind w:hanging="720"/>
    </w:pPr>
    <w:rPr>
      <w:rFonts w:ascii="Myriad Web Pro" w:hAnsi="Myriad Web Pro" w:cs="Tahoma"/>
      <w:sz w:val="48"/>
      <w:szCs w:val="48"/>
    </w:rPr>
  </w:style>
  <w:style w:type="character" w:customStyle="1" w:styleId="A0">
    <w:name w:val="A0"/>
    <w:rsid w:val="00BE2EDB"/>
    <w:rPr>
      <w:rFonts w:cs="Arial Narrow"/>
      <w:i/>
      <w:iCs/>
      <w:color w:val="000000"/>
      <w:sz w:val="20"/>
      <w:szCs w:val="20"/>
    </w:rPr>
  </w:style>
  <w:style w:type="character" w:customStyle="1" w:styleId="A1">
    <w:name w:val="A1"/>
    <w:rsid w:val="00BE2EDB"/>
    <w:rPr>
      <w:rFonts w:cs="Bell Gothic Std Light"/>
      <w:b/>
      <w:bCs/>
      <w:color w:val="000000"/>
      <w:sz w:val="36"/>
      <w:szCs w:val="36"/>
    </w:rPr>
  </w:style>
  <w:style w:type="character" w:customStyle="1" w:styleId="A11">
    <w:name w:val="A11"/>
    <w:rsid w:val="00BE2EDB"/>
    <w:rPr>
      <w:rFonts w:cs="Adobe Garamond Pro"/>
      <w:i/>
      <w:iCs/>
      <w:color w:val="000000"/>
      <w:sz w:val="22"/>
      <w:szCs w:val="22"/>
    </w:rPr>
  </w:style>
  <w:style w:type="character" w:customStyle="1" w:styleId="A4">
    <w:name w:val="A4"/>
    <w:rsid w:val="00BE2EDB"/>
    <w:rPr>
      <w:rFonts w:cs="Arial Black"/>
      <w:b/>
      <w:bCs/>
      <w:color w:val="000000"/>
      <w:sz w:val="59"/>
      <w:szCs w:val="59"/>
    </w:rPr>
  </w:style>
  <w:style w:type="character" w:customStyle="1" w:styleId="ar1">
    <w:name w:val="ar1"/>
    <w:basedOn w:val="DefaultParagraphFont"/>
    <w:rsid w:val="00BE2EDB"/>
  </w:style>
  <w:style w:type="paragraph" w:styleId="BlockText">
    <w:name w:val="Block Text"/>
    <w:basedOn w:val="Normal"/>
    <w:rsid w:val="00BE2EDB"/>
    <w:pPr>
      <w:spacing w:after="13"/>
      <w:ind w:left="53" w:right="53"/>
    </w:pPr>
    <w:rPr>
      <w:rFonts w:ascii="Times New Roman" w:eastAsia="Times New Roman" w:hAnsi="Times New Roman"/>
      <w:bCs/>
      <w:szCs w:val="20"/>
    </w:rPr>
  </w:style>
  <w:style w:type="paragraph" w:customStyle="1" w:styleId="Default">
    <w:name w:val="Default"/>
    <w:rsid w:val="00BE2EDB"/>
    <w:pPr>
      <w:widowControl w:val="0"/>
      <w:autoSpaceDE w:val="0"/>
      <w:autoSpaceDN w:val="0"/>
      <w:adjustRightInd w:val="0"/>
    </w:pPr>
    <w:rPr>
      <w:rFonts w:eastAsia="Cambria"/>
      <w:color w:val="000000"/>
    </w:rPr>
  </w:style>
  <w:style w:type="paragraph" w:customStyle="1" w:styleId="Bullet">
    <w:name w:val="Bullet"/>
    <w:basedOn w:val="Default"/>
    <w:rsid w:val="00112BDD"/>
    <w:pPr>
      <w:numPr>
        <w:numId w:val="5"/>
      </w:numPr>
      <w:spacing w:after="120"/>
    </w:pPr>
    <w:rPr>
      <w:szCs w:val="22"/>
    </w:rPr>
  </w:style>
  <w:style w:type="paragraph" w:customStyle="1" w:styleId="Bulletlast">
    <w:name w:val="Bullet last"/>
    <w:basedOn w:val="ListBullet"/>
    <w:next w:val="Normal"/>
    <w:rsid w:val="00BE2EDB"/>
    <w:pPr>
      <w:numPr>
        <w:numId w:val="0"/>
      </w:numPr>
      <w:spacing w:after="0"/>
    </w:pPr>
    <w:rPr>
      <w:color w:val="000000"/>
    </w:rPr>
  </w:style>
  <w:style w:type="paragraph" w:styleId="Caption">
    <w:name w:val="caption"/>
    <w:basedOn w:val="Normal"/>
    <w:next w:val="Normal"/>
    <w:qFormat/>
    <w:rsid w:val="00B80B1A"/>
    <w:rPr>
      <w:rFonts w:asciiTheme="majorHAnsi" w:eastAsia="Times New Roman" w:hAnsiTheme="majorHAnsi"/>
      <w:b/>
      <w:bCs/>
      <w:sz w:val="20"/>
      <w:szCs w:val="18"/>
    </w:rPr>
  </w:style>
  <w:style w:type="character" w:customStyle="1" w:styleId="documentauthor">
    <w:name w:val="documentauthor"/>
    <w:basedOn w:val="DefaultParagraphFont"/>
    <w:rsid w:val="00BE2EDB"/>
  </w:style>
  <w:style w:type="character" w:customStyle="1" w:styleId="documentmodified">
    <w:name w:val="documentmodified"/>
    <w:basedOn w:val="DefaultParagraphFont"/>
    <w:rsid w:val="00BE2EDB"/>
  </w:style>
  <w:style w:type="character" w:customStyle="1" w:styleId="dropcap">
    <w:name w:val="dropcap"/>
    <w:basedOn w:val="DefaultParagraphFont"/>
    <w:rsid w:val="00BE2EDB"/>
  </w:style>
  <w:style w:type="character" w:styleId="Emphasis">
    <w:name w:val="Emphasis"/>
    <w:qFormat/>
    <w:rsid w:val="00BE2EDB"/>
    <w:rPr>
      <w:b/>
      <w:bCs/>
      <w:i w:val="0"/>
      <w:iCs w:val="0"/>
    </w:rPr>
  </w:style>
  <w:style w:type="paragraph" w:customStyle="1" w:styleId="Figurecaption">
    <w:name w:val="Figure caption"/>
    <w:basedOn w:val="Normal"/>
    <w:rsid w:val="00BE2EDB"/>
    <w:pPr>
      <w:tabs>
        <w:tab w:val="left" w:pos="1080"/>
      </w:tabs>
    </w:pPr>
    <w:rPr>
      <w:rFonts w:ascii="Calibri" w:hAnsi="Calibri"/>
      <w:b/>
      <w:szCs w:val="22"/>
    </w:rPr>
  </w:style>
  <w:style w:type="paragraph" w:customStyle="1" w:styleId="Figuretext">
    <w:name w:val="Figure text"/>
    <w:basedOn w:val="Figurecaption"/>
    <w:next w:val="Normal"/>
    <w:rsid w:val="00BE2EDB"/>
    <w:rPr>
      <w:color w:val="003366"/>
    </w:rPr>
  </w:style>
  <w:style w:type="character" w:customStyle="1" w:styleId="Heading1CharChar">
    <w:name w:val="Heading 1 Char Char"/>
    <w:rsid w:val="00BE2EDB"/>
    <w:rPr>
      <w:rFonts w:ascii="Calibri" w:hAnsi="Calibri" w:cs="Arial"/>
      <w:b/>
      <w:bCs/>
      <w:color w:val="003366"/>
      <w:kern w:val="32"/>
      <w:sz w:val="36"/>
      <w:szCs w:val="24"/>
      <w:lang w:val="en-US" w:eastAsia="en-US" w:bidi="ar-SA"/>
    </w:rPr>
  </w:style>
  <w:style w:type="character" w:customStyle="1" w:styleId="highlightedsearchterm">
    <w:name w:val="highlightedsearchterm"/>
    <w:basedOn w:val="DefaultParagraphFont"/>
    <w:rsid w:val="00BE2EDB"/>
  </w:style>
  <w:style w:type="character" w:styleId="HTMLCite">
    <w:name w:val="HTML Cite"/>
    <w:rsid w:val="00BE2EDB"/>
    <w:rPr>
      <w:i/>
      <w:iCs/>
    </w:rPr>
  </w:style>
  <w:style w:type="character" w:customStyle="1" w:styleId="itembody">
    <w:name w:val="item_body"/>
    <w:rsid w:val="00BE2EDB"/>
    <w:rPr>
      <w:rFonts w:ascii="Verdana" w:hAnsi="Verdana" w:hint="default"/>
      <w:color w:val="330000"/>
      <w:sz w:val="16"/>
      <w:szCs w:val="16"/>
    </w:rPr>
  </w:style>
  <w:style w:type="paragraph" w:styleId="ListNumber2">
    <w:name w:val="List Number 2"/>
    <w:basedOn w:val="Normal"/>
    <w:rsid w:val="00BE2EDB"/>
    <w:pPr>
      <w:numPr>
        <w:numId w:val="9"/>
      </w:numPr>
    </w:pPr>
  </w:style>
  <w:style w:type="paragraph" w:styleId="NormalWeb">
    <w:name w:val="Normal (Web)"/>
    <w:basedOn w:val="Normal"/>
    <w:uiPriority w:val="99"/>
    <w:rsid w:val="00BE2EDB"/>
    <w:pPr>
      <w:spacing w:beforeLines="1" w:afterLines="1"/>
    </w:pPr>
    <w:rPr>
      <w:rFonts w:ascii="Times" w:hAnsi="Times"/>
      <w:sz w:val="20"/>
      <w:szCs w:val="20"/>
    </w:rPr>
  </w:style>
  <w:style w:type="character" w:customStyle="1" w:styleId="orpchometextstylestyle31style44">
    <w:name w:val="orpchometextstyle style31 style44"/>
    <w:basedOn w:val="DefaultParagraphFont"/>
    <w:rsid w:val="00BE2EDB"/>
  </w:style>
  <w:style w:type="paragraph" w:customStyle="1" w:styleId="Pa1">
    <w:name w:val="Pa1"/>
    <w:basedOn w:val="Normal"/>
    <w:next w:val="Normal"/>
    <w:rsid w:val="00BE2EDB"/>
    <w:pPr>
      <w:autoSpaceDE w:val="0"/>
      <w:autoSpaceDN w:val="0"/>
      <w:adjustRightInd w:val="0"/>
      <w:spacing w:line="241" w:lineRule="atLeast"/>
    </w:pPr>
    <w:rPr>
      <w:rFonts w:ascii="Warnock Pro" w:eastAsia="Times New Roman" w:hAnsi="Warnock Pro"/>
      <w:sz w:val="24"/>
      <w:szCs w:val="22"/>
    </w:rPr>
  </w:style>
  <w:style w:type="paragraph" w:customStyle="1" w:styleId="Pa4">
    <w:name w:val="Pa4"/>
    <w:basedOn w:val="Normal"/>
    <w:next w:val="Normal"/>
    <w:rsid w:val="00BE2EDB"/>
    <w:pPr>
      <w:widowControl w:val="0"/>
      <w:autoSpaceDE w:val="0"/>
      <w:autoSpaceDN w:val="0"/>
      <w:adjustRightInd w:val="0"/>
      <w:spacing w:line="240" w:lineRule="atLeast"/>
    </w:pPr>
    <w:rPr>
      <w:rFonts w:ascii="Meta Book" w:hAnsi="Meta Book"/>
    </w:rPr>
  </w:style>
  <w:style w:type="character" w:customStyle="1" w:styleId="pagination">
    <w:name w:val="pagination"/>
    <w:rsid w:val="00BE2EDB"/>
    <w:rPr>
      <w:rFonts w:cs="Times New Roman"/>
    </w:rPr>
  </w:style>
  <w:style w:type="character" w:customStyle="1" w:styleId="post-cat1">
    <w:name w:val="post-cat1"/>
    <w:rsid w:val="00BE2EDB"/>
    <w:rPr>
      <w:color w:val="999999"/>
      <w:sz w:val="23"/>
      <w:szCs w:val="23"/>
    </w:rPr>
  </w:style>
  <w:style w:type="character" w:customStyle="1" w:styleId="post-comments1">
    <w:name w:val="post-comments1"/>
    <w:rsid w:val="00BE2EDB"/>
    <w:rPr>
      <w:sz w:val="23"/>
      <w:szCs w:val="23"/>
    </w:rPr>
  </w:style>
  <w:style w:type="character" w:customStyle="1" w:styleId="post-day1">
    <w:name w:val="post-day1"/>
    <w:rsid w:val="00BE2EDB"/>
    <w:rPr>
      <w:caps/>
      <w:vanish w:val="0"/>
      <w:webHidden w:val="0"/>
      <w:color w:val="999999"/>
      <w:sz w:val="23"/>
      <w:szCs w:val="23"/>
      <w:specVanish w:val="0"/>
    </w:rPr>
  </w:style>
  <w:style w:type="character" w:customStyle="1" w:styleId="post-month1">
    <w:name w:val="post-month1"/>
    <w:rsid w:val="00BE2EDB"/>
    <w:rPr>
      <w:rFonts w:ascii="Tahoma" w:hAnsi="Tahoma" w:cs="Tahoma" w:hint="default"/>
      <w:i w:val="0"/>
      <w:iCs w:val="0"/>
      <w:vanish w:val="0"/>
      <w:webHidden w:val="0"/>
      <w:color w:val="FFFFFF"/>
      <w:sz w:val="13"/>
      <w:szCs w:val="13"/>
      <w:specVanish w:val="0"/>
    </w:rPr>
  </w:style>
  <w:style w:type="paragraph" w:customStyle="1" w:styleId="prn">
    <w:name w:val="prn"/>
    <w:basedOn w:val="Normal"/>
    <w:rsid w:val="00BE2EDB"/>
    <w:pPr>
      <w:spacing w:before="100" w:beforeAutospacing="1" w:after="100" w:afterAutospacing="1" w:line="301" w:lineRule="atLeast"/>
    </w:pPr>
    <w:rPr>
      <w:rFonts w:ascii="Arial" w:eastAsia="Times New Roman" w:hAnsi="Arial" w:cs="Arial"/>
      <w:sz w:val="18"/>
      <w:szCs w:val="18"/>
    </w:rPr>
  </w:style>
  <w:style w:type="paragraph" w:customStyle="1" w:styleId="storytext">
    <w:name w:val="storytext"/>
    <w:basedOn w:val="Normal"/>
    <w:rsid w:val="00BE2EDB"/>
    <w:pPr>
      <w:spacing w:before="100" w:beforeAutospacing="1" w:after="100" w:afterAutospacing="1"/>
    </w:pPr>
    <w:rPr>
      <w:rFonts w:ascii="Times New Roman" w:eastAsia="Times New Roman" w:hAnsi="Times New Roman"/>
    </w:rPr>
  </w:style>
  <w:style w:type="character" w:styleId="Strong">
    <w:name w:val="Strong"/>
    <w:uiPriority w:val="22"/>
    <w:qFormat/>
    <w:rsid w:val="00BE2EDB"/>
    <w:rPr>
      <w:b/>
      <w:bCs/>
    </w:rPr>
  </w:style>
  <w:style w:type="paragraph" w:customStyle="1" w:styleId="TextBoxText">
    <w:name w:val="Text Box Text"/>
    <w:rsid w:val="00BE2EDB"/>
    <w:rPr>
      <w:rFonts w:ascii="Cambria" w:eastAsia="Cambria" w:hAnsi="Cambria"/>
      <w:color w:val="000000"/>
      <w:szCs w:val="22"/>
    </w:rPr>
  </w:style>
  <w:style w:type="paragraph" w:styleId="Title">
    <w:name w:val="Title"/>
    <w:basedOn w:val="Normal"/>
    <w:link w:val="TitleChar"/>
    <w:qFormat/>
    <w:rsid w:val="00BE2EDB"/>
    <w:pPr>
      <w:jc w:val="center"/>
    </w:pPr>
    <w:rPr>
      <w:rFonts w:ascii="Times New Roman" w:eastAsia="Times New Roman" w:hAnsi="Times New Roman"/>
      <w:b/>
      <w:szCs w:val="20"/>
    </w:rPr>
  </w:style>
  <w:style w:type="character" w:customStyle="1" w:styleId="TitleChar">
    <w:name w:val="Title Char"/>
    <w:basedOn w:val="DefaultParagraphFont"/>
    <w:link w:val="Title"/>
    <w:rsid w:val="00BE2EDB"/>
    <w:rPr>
      <w:b/>
      <w:sz w:val="22"/>
    </w:rPr>
  </w:style>
  <w:style w:type="paragraph" w:styleId="ListParagraph">
    <w:name w:val="List Paragraph"/>
    <w:basedOn w:val="Normal"/>
    <w:uiPriority w:val="34"/>
    <w:qFormat/>
    <w:rsid w:val="007A5982"/>
    <w:pPr>
      <w:ind w:left="720"/>
    </w:pPr>
    <w:rPr>
      <w:rFonts w:ascii="Times New Roman" w:eastAsia="Times New Roman" w:hAnsi="Times New Roman"/>
      <w:sz w:val="20"/>
      <w:szCs w:val="20"/>
    </w:rPr>
  </w:style>
  <w:style w:type="paragraph" w:customStyle="1" w:styleId="BodyCopyLevel1">
    <w:name w:val="Body Copy – Level 1"/>
    <w:basedOn w:val="Normal"/>
    <w:uiPriority w:val="99"/>
    <w:rsid w:val="000F0C24"/>
    <w:pPr>
      <w:tabs>
        <w:tab w:val="left" w:pos="3960"/>
      </w:tabs>
      <w:spacing w:line="300" w:lineRule="exact"/>
      <w:ind w:left="3600" w:firstLine="360"/>
    </w:pPr>
    <w:rPr>
      <w:rFonts w:ascii="Times" w:eastAsia="Times New Roman" w:hAnsi="Times"/>
      <w:sz w:val="21"/>
      <w:szCs w:val="20"/>
    </w:rPr>
  </w:style>
  <w:style w:type="table" w:styleId="MediumGrid2-Accent1">
    <w:name w:val="Medium Grid 2 Accent 1"/>
    <w:basedOn w:val="TableNormal"/>
    <w:uiPriority w:val="68"/>
    <w:rsid w:val="0016180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yper">
    <w:name w:val="Hyper"/>
    <w:uiPriority w:val="1"/>
    <w:qFormat/>
    <w:rsid w:val="00DF01FA"/>
    <w:rPr>
      <w:color w:val="4F81BD" w:themeColor="accent1"/>
      <w:u w:val="single"/>
    </w:rPr>
  </w:style>
  <w:style w:type="character" w:customStyle="1" w:styleId="apple-style-span">
    <w:name w:val="apple-style-span"/>
    <w:basedOn w:val="DefaultParagraphFont"/>
    <w:rsid w:val="007D0F63"/>
  </w:style>
  <w:style w:type="paragraph" w:styleId="PlainText">
    <w:name w:val="Plain Text"/>
    <w:basedOn w:val="Normal"/>
    <w:link w:val="PlainTextChar"/>
    <w:uiPriority w:val="99"/>
    <w:unhideWhenUsed/>
    <w:rsid w:val="007D0F63"/>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D0F63"/>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9852">
      <w:bodyDiv w:val="1"/>
      <w:marLeft w:val="0"/>
      <w:marRight w:val="0"/>
      <w:marTop w:val="0"/>
      <w:marBottom w:val="0"/>
      <w:divBdr>
        <w:top w:val="none" w:sz="0" w:space="0" w:color="auto"/>
        <w:left w:val="none" w:sz="0" w:space="0" w:color="auto"/>
        <w:bottom w:val="none" w:sz="0" w:space="0" w:color="auto"/>
        <w:right w:val="none" w:sz="0" w:space="0" w:color="auto"/>
      </w:divBdr>
    </w:div>
    <w:div w:id="233904204">
      <w:bodyDiv w:val="1"/>
      <w:marLeft w:val="0"/>
      <w:marRight w:val="0"/>
      <w:marTop w:val="0"/>
      <w:marBottom w:val="0"/>
      <w:divBdr>
        <w:top w:val="none" w:sz="0" w:space="0" w:color="auto"/>
        <w:left w:val="none" w:sz="0" w:space="0" w:color="auto"/>
        <w:bottom w:val="none" w:sz="0" w:space="0" w:color="auto"/>
        <w:right w:val="none" w:sz="0" w:space="0" w:color="auto"/>
      </w:divBdr>
    </w:div>
    <w:div w:id="384259287">
      <w:bodyDiv w:val="1"/>
      <w:marLeft w:val="0"/>
      <w:marRight w:val="0"/>
      <w:marTop w:val="0"/>
      <w:marBottom w:val="0"/>
      <w:divBdr>
        <w:top w:val="none" w:sz="0" w:space="0" w:color="auto"/>
        <w:left w:val="none" w:sz="0" w:space="0" w:color="auto"/>
        <w:bottom w:val="none" w:sz="0" w:space="0" w:color="auto"/>
        <w:right w:val="none" w:sz="0" w:space="0" w:color="auto"/>
      </w:divBdr>
    </w:div>
    <w:div w:id="495341226">
      <w:bodyDiv w:val="1"/>
      <w:marLeft w:val="0"/>
      <w:marRight w:val="0"/>
      <w:marTop w:val="0"/>
      <w:marBottom w:val="0"/>
      <w:divBdr>
        <w:top w:val="none" w:sz="0" w:space="0" w:color="auto"/>
        <w:left w:val="none" w:sz="0" w:space="0" w:color="auto"/>
        <w:bottom w:val="none" w:sz="0" w:space="0" w:color="auto"/>
        <w:right w:val="none" w:sz="0" w:space="0" w:color="auto"/>
      </w:divBdr>
      <w:divsChild>
        <w:div w:id="130025277">
          <w:marLeft w:val="432"/>
          <w:marRight w:val="0"/>
          <w:marTop w:val="115"/>
          <w:marBottom w:val="0"/>
          <w:divBdr>
            <w:top w:val="none" w:sz="0" w:space="0" w:color="auto"/>
            <w:left w:val="none" w:sz="0" w:space="0" w:color="auto"/>
            <w:bottom w:val="none" w:sz="0" w:space="0" w:color="auto"/>
            <w:right w:val="none" w:sz="0" w:space="0" w:color="auto"/>
          </w:divBdr>
        </w:div>
        <w:div w:id="967013572">
          <w:marLeft w:val="432"/>
          <w:marRight w:val="0"/>
          <w:marTop w:val="115"/>
          <w:marBottom w:val="0"/>
          <w:divBdr>
            <w:top w:val="none" w:sz="0" w:space="0" w:color="auto"/>
            <w:left w:val="none" w:sz="0" w:space="0" w:color="auto"/>
            <w:bottom w:val="none" w:sz="0" w:space="0" w:color="auto"/>
            <w:right w:val="none" w:sz="0" w:space="0" w:color="auto"/>
          </w:divBdr>
        </w:div>
        <w:div w:id="1179614756">
          <w:marLeft w:val="432"/>
          <w:marRight w:val="0"/>
          <w:marTop w:val="115"/>
          <w:marBottom w:val="0"/>
          <w:divBdr>
            <w:top w:val="none" w:sz="0" w:space="0" w:color="auto"/>
            <w:left w:val="none" w:sz="0" w:space="0" w:color="auto"/>
            <w:bottom w:val="none" w:sz="0" w:space="0" w:color="auto"/>
            <w:right w:val="none" w:sz="0" w:space="0" w:color="auto"/>
          </w:divBdr>
        </w:div>
        <w:div w:id="1693678605">
          <w:marLeft w:val="432"/>
          <w:marRight w:val="0"/>
          <w:marTop w:val="115"/>
          <w:marBottom w:val="0"/>
          <w:divBdr>
            <w:top w:val="none" w:sz="0" w:space="0" w:color="auto"/>
            <w:left w:val="none" w:sz="0" w:space="0" w:color="auto"/>
            <w:bottom w:val="none" w:sz="0" w:space="0" w:color="auto"/>
            <w:right w:val="none" w:sz="0" w:space="0" w:color="auto"/>
          </w:divBdr>
        </w:div>
      </w:divsChild>
    </w:div>
    <w:div w:id="589968147">
      <w:bodyDiv w:val="1"/>
      <w:marLeft w:val="0"/>
      <w:marRight w:val="0"/>
      <w:marTop w:val="0"/>
      <w:marBottom w:val="0"/>
      <w:divBdr>
        <w:top w:val="none" w:sz="0" w:space="0" w:color="auto"/>
        <w:left w:val="none" w:sz="0" w:space="0" w:color="auto"/>
        <w:bottom w:val="none" w:sz="0" w:space="0" w:color="auto"/>
        <w:right w:val="none" w:sz="0" w:space="0" w:color="auto"/>
      </w:divBdr>
      <w:divsChild>
        <w:div w:id="104349146">
          <w:marLeft w:val="432"/>
          <w:marRight w:val="0"/>
          <w:marTop w:val="125"/>
          <w:marBottom w:val="0"/>
          <w:divBdr>
            <w:top w:val="none" w:sz="0" w:space="0" w:color="auto"/>
            <w:left w:val="none" w:sz="0" w:space="0" w:color="auto"/>
            <w:bottom w:val="none" w:sz="0" w:space="0" w:color="auto"/>
            <w:right w:val="none" w:sz="0" w:space="0" w:color="auto"/>
          </w:divBdr>
        </w:div>
        <w:div w:id="195891072">
          <w:marLeft w:val="432"/>
          <w:marRight w:val="0"/>
          <w:marTop w:val="125"/>
          <w:marBottom w:val="0"/>
          <w:divBdr>
            <w:top w:val="none" w:sz="0" w:space="0" w:color="auto"/>
            <w:left w:val="none" w:sz="0" w:space="0" w:color="auto"/>
            <w:bottom w:val="none" w:sz="0" w:space="0" w:color="auto"/>
            <w:right w:val="none" w:sz="0" w:space="0" w:color="auto"/>
          </w:divBdr>
        </w:div>
        <w:div w:id="504830699">
          <w:marLeft w:val="432"/>
          <w:marRight w:val="0"/>
          <w:marTop w:val="125"/>
          <w:marBottom w:val="0"/>
          <w:divBdr>
            <w:top w:val="none" w:sz="0" w:space="0" w:color="auto"/>
            <w:left w:val="none" w:sz="0" w:space="0" w:color="auto"/>
            <w:bottom w:val="none" w:sz="0" w:space="0" w:color="auto"/>
            <w:right w:val="none" w:sz="0" w:space="0" w:color="auto"/>
          </w:divBdr>
        </w:div>
        <w:div w:id="1096903715">
          <w:marLeft w:val="432"/>
          <w:marRight w:val="0"/>
          <w:marTop w:val="125"/>
          <w:marBottom w:val="0"/>
          <w:divBdr>
            <w:top w:val="none" w:sz="0" w:space="0" w:color="auto"/>
            <w:left w:val="none" w:sz="0" w:space="0" w:color="auto"/>
            <w:bottom w:val="none" w:sz="0" w:space="0" w:color="auto"/>
            <w:right w:val="none" w:sz="0" w:space="0" w:color="auto"/>
          </w:divBdr>
        </w:div>
        <w:div w:id="1248883585">
          <w:marLeft w:val="432"/>
          <w:marRight w:val="0"/>
          <w:marTop w:val="125"/>
          <w:marBottom w:val="0"/>
          <w:divBdr>
            <w:top w:val="none" w:sz="0" w:space="0" w:color="auto"/>
            <w:left w:val="none" w:sz="0" w:space="0" w:color="auto"/>
            <w:bottom w:val="none" w:sz="0" w:space="0" w:color="auto"/>
            <w:right w:val="none" w:sz="0" w:space="0" w:color="auto"/>
          </w:divBdr>
        </w:div>
        <w:div w:id="1471438134">
          <w:marLeft w:val="432"/>
          <w:marRight w:val="0"/>
          <w:marTop w:val="125"/>
          <w:marBottom w:val="0"/>
          <w:divBdr>
            <w:top w:val="none" w:sz="0" w:space="0" w:color="auto"/>
            <w:left w:val="none" w:sz="0" w:space="0" w:color="auto"/>
            <w:bottom w:val="none" w:sz="0" w:space="0" w:color="auto"/>
            <w:right w:val="none" w:sz="0" w:space="0" w:color="auto"/>
          </w:divBdr>
        </w:div>
      </w:divsChild>
    </w:div>
    <w:div w:id="778064096">
      <w:bodyDiv w:val="1"/>
      <w:marLeft w:val="0"/>
      <w:marRight w:val="0"/>
      <w:marTop w:val="0"/>
      <w:marBottom w:val="0"/>
      <w:divBdr>
        <w:top w:val="none" w:sz="0" w:space="0" w:color="auto"/>
        <w:left w:val="none" w:sz="0" w:space="0" w:color="auto"/>
        <w:bottom w:val="none" w:sz="0" w:space="0" w:color="auto"/>
        <w:right w:val="none" w:sz="0" w:space="0" w:color="auto"/>
      </w:divBdr>
    </w:div>
    <w:div w:id="818108407">
      <w:bodyDiv w:val="1"/>
      <w:marLeft w:val="0"/>
      <w:marRight w:val="0"/>
      <w:marTop w:val="0"/>
      <w:marBottom w:val="0"/>
      <w:divBdr>
        <w:top w:val="none" w:sz="0" w:space="0" w:color="auto"/>
        <w:left w:val="none" w:sz="0" w:space="0" w:color="auto"/>
        <w:bottom w:val="none" w:sz="0" w:space="0" w:color="auto"/>
        <w:right w:val="none" w:sz="0" w:space="0" w:color="auto"/>
      </w:divBdr>
      <w:divsChild>
        <w:div w:id="818227806">
          <w:marLeft w:val="0"/>
          <w:marRight w:val="0"/>
          <w:marTop w:val="0"/>
          <w:marBottom w:val="0"/>
          <w:divBdr>
            <w:top w:val="none" w:sz="0" w:space="0" w:color="auto"/>
            <w:left w:val="none" w:sz="0" w:space="0" w:color="auto"/>
            <w:bottom w:val="none" w:sz="0" w:space="0" w:color="auto"/>
            <w:right w:val="none" w:sz="0" w:space="0" w:color="auto"/>
          </w:divBdr>
        </w:div>
        <w:div w:id="908274991">
          <w:marLeft w:val="0"/>
          <w:marRight w:val="0"/>
          <w:marTop w:val="0"/>
          <w:marBottom w:val="0"/>
          <w:divBdr>
            <w:top w:val="none" w:sz="0" w:space="0" w:color="auto"/>
            <w:left w:val="none" w:sz="0" w:space="0" w:color="auto"/>
            <w:bottom w:val="none" w:sz="0" w:space="0" w:color="auto"/>
            <w:right w:val="none" w:sz="0" w:space="0" w:color="auto"/>
          </w:divBdr>
        </w:div>
        <w:div w:id="1971667917">
          <w:marLeft w:val="0"/>
          <w:marRight w:val="0"/>
          <w:marTop w:val="0"/>
          <w:marBottom w:val="0"/>
          <w:divBdr>
            <w:top w:val="none" w:sz="0" w:space="0" w:color="auto"/>
            <w:left w:val="none" w:sz="0" w:space="0" w:color="auto"/>
            <w:bottom w:val="none" w:sz="0" w:space="0" w:color="auto"/>
            <w:right w:val="none" w:sz="0" w:space="0" w:color="auto"/>
          </w:divBdr>
        </w:div>
        <w:div w:id="1977711562">
          <w:marLeft w:val="0"/>
          <w:marRight w:val="0"/>
          <w:marTop w:val="0"/>
          <w:marBottom w:val="0"/>
          <w:divBdr>
            <w:top w:val="none" w:sz="0" w:space="0" w:color="auto"/>
            <w:left w:val="none" w:sz="0" w:space="0" w:color="auto"/>
            <w:bottom w:val="none" w:sz="0" w:space="0" w:color="auto"/>
            <w:right w:val="none" w:sz="0" w:space="0" w:color="auto"/>
          </w:divBdr>
        </w:div>
      </w:divsChild>
    </w:div>
    <w:div w:id="827401191">
      <w:bodyDiv w:val="1"/>
      <w:marLeft w:val="0"/>
      <w:marRight w:val="0"/>
      <w:marTop w:val="0"/>
      <w:marBottom w:val="0"/>
      <w:divBdr>
        <w:top w:val="none" w:sz="0" w:space="0" w:color="auto"/>
        <w:left w:val="none" w:sz="0" w:space="0" w:color="auto"/>
        <w:bottom w:val="none" w:sz="0" w:space="0" w:color="auto"/>
        <w:right w:val="none" w:sz="0" w:space="0" w:color="auto"/>
      </w:divBdr>
    </w:div>
    <w:div w:id="929511668">
      <w:bodyDiv w:val="1"/>
      <w:marLeft w:val="48"/>
      <w:marRight w:val="48"/>
      <w:marTop w:val="48"/>
      <w:marBottom w:val="12"/>
      <w:divBdr>
        <w:top w:val="none" w:sz="0" w:space="0" w:color="auto"/>
        <w:left w:val="none" w:sz="0" w:space="0" w:color="auto"/>
        <w:bottom w:val="none" w:sz="0" w:space="0" w:color="auto"/>
        <w:right w:val="none" w:sz="0" w:space="0" w:color="auto"/>
      </w:divBdr>
      <w:divsChild>
        <w:div w:id="1777602924">
          <w:marLeft w:val="0"/>
          <w:marRight w:val="0"/>
          <w:marTop w:val="0"/>
          <w:marBottom w:val="0"/>
          <w:divBdr>
            <w:top w:val="none" w:sz="0" w:space="0" w:color="auto"/>
            <w:left w:val="none" w:sz="0" w:space="0" w:color="auto"/>
            <w:bottom w:val="none" w:sz="0" w:space="0" w:color="auto"/>
            <w:right w:val="none" w:sz="0" w:space="0" w:color="auto"/>
          </w:divBdr>
        </w:div>
        <w:div w:id="2014257628">
          <w:marLeft w:val="0"/>
          <w:marRight w:val="0"/>
          <w:marTop w:val="0"/>
          <w:marBottom w:val="0"/>
          <w:divBdr>
            <w:top w:val="none" w:sz="0" w:space="0" w:color="auto"/>
            <w:left w:val="none" w:sz="0" w:space="0" w:color="auto"/>
            <w:bottom w:val="none" w:sz="0" w:space="0" w:color="auto"/>
            <w:right w:val="none" w:sz="0" w:space="0" w:color="auto"/>
          </w:divBdr>
        </w:div>
        <w:div w:id="258370577">
          <w:marLeft w:val="0"/>
          <w:marRight w:val="0"/>
          <w:marTop w:val="0"/>
          <w:marBottom w:val="0"/>
          <w:divBdr>
            <w:top w:val="none" w:sz="0" w:space="0" w:color="auto"/>
            <w:left w:val="none" w:sz="0" w:space="0" w:color="auto"/>
            <w:bottom w:val="none" w:sz="0" w:space="0" w:color="auto"/>
            <w:right w:val="none" w:sz="0" w:space="0" w:color="auto"/>
          </w:divBdr>
        </w:div>
        <w:div w:id="1916360595">
          <w:marLeft w:val="0"/>
          <w:marRight w:val="0"/>
          <w:marTop w:val="0"/>
          <w:marBottom w:val="0"/>
          <w:divBdr>
            <w:top w:val="none" w:sz="0" w:space="0" w:color="auto"/>
            <w:left w:val="none" w:sz="0" w:space="0" w:color="auto"/>
            <w:bottom w:val="none" w:sz="0" w:space="0" w:color="auto"/>
            <w:right w:val="none" w:sz="0" w:space="0" w:color="auto"/>
          </w:divBdr>
        </w:div>
        <w:div w:id="1054163266">
          <w:marLeft w:val="0"/>
          <w:marRight w:val="0"/>
          <w:marTop w:val="0"/>
          <w:marBottom w:val="0"/>
          <w:divBdr>
            <w:top w:val="none" w:sz="0" w:space="0" w:color="auto"/>
            <w:left w:val="none" w:sz="0" w:space="0" w:color="auto"/>
            <w:bottom w:val="none" w:sz="0" w:space="0" w:color="auto"/>
            <w:right w:val="none" w:sz="0" w:space="0" w:color="auto"/>
          </w:divBdr>
        </w:div>
        <w:div w:id="283394344">
          <w:marLeft w:val="0"/>
          <w:marRight w:val="0"/>
          <w:marTop w:val="0"/>
          <w:marBottom w:val="0"/>
          <w:divBdr>
            <w:top w:val="none" w:sz="0" w:space="0" w:color="auto"/>
            <w:left w:val="none" w:sz="0" w:space="0" w:color="auto"/>
            <w:bottom w:val="none" w:sz="0" w:space="0" w:color="auto"/>
            <w:right w:val="none" w:sz="0" w:space="0" w:color="auto"/>
          </w:divBdr>
        </w:div>
        <w:div w:id="901864015">
          <w:marLeft w:val="0"/>
          <w:marRight w:val="0"/>
          <w:marTop w:val="0"/>
          <w:marBottom w:val="0"/>
          <w:divBdr>
            <w:top w:val="none" w:sz="0" w:space="0" w:color="auto"/>
            <w:left w:val="none" w:sz="0" w:space="0" w:color="auto"/>
            <w:bottom w:val="none" w:sz="0" w:space="0" w:color="auto"/>
            <w:right w:val="none" w:sz="0" w:space="0" w:color="auto"/>
          </w:divBdr>
        </w:div>
        <w:div w:id="572466769">
          <w:marLeft w:val="0"/>
          <w:marRight w:val="0"/>
          <w:marTop w:val="0"/>
          <w:marBottom w:val="0"/>
          <w:divBdr>
            <w:top w:val="none" w:sz="0" w:space="0" w:color="auto"/>
            <w:left w:val="none" w:sz="0" w:space="0" w:color="auto"/>
            <w:bottom w:val="none" w:sz="0" w:space="0" w:color="auto"/>
            <w:right w:val="none" w:sz="0" w:space="0" w:color="auto"/>
          </w:divBdr>
        </w:div>
        <w:div w:id="88892877">
          <w:marLeft w:val="0"/>
          <w:marRight w:val="0"/>
          <w:marTop w:val="0"/>
          <w:marBottom w:val="0"/>
          <w:divBdr>
            <w:top w:val="none" w:sz="0" w:space="0" w:color="auto"/>
            <w:left w:val="none" w:sz="0" w:space="0" w:color="auto"/>
            <w:bottom w:val="none" w:sz="0" w:space="0" w:color="auto"/>
            <w:right w:val="none" w:sz="0" w:space="0" w:color="auto"/>
          </w:divBdr>
        </w:div>
        <w:div w:id="556014141">
          <w:marLeft w:val="0"/>
          <w:marRight w:val="0"/>
          <w:marTop w:val="0"/>
          <w:marBottom w:val="0"/>
          <w:divBdr>
            <w:top w:val="none" w:sz="0" w:space="0" w:color="auto"/>
            <w:left w:val="none" w:sz="0" w:space="0" w:color="auto"/>
            <w:bottom w:val="none" w:sz="0" w:space="0" w:color="auto"/>
            <w:right w:val="none" w:sz="0" w:space="0" w:color="auto"/>
          </w:divBdr>
        </w:div>
      </w:divsChild>
    </w:div>
    <w:div w:id="984235154">
      <w:bodyDiv w:val="1"/>
      <w:marLeft w:val="0"/>
      <w:marRight w:val="0"/>
      <w:marTop w:val="0"/>
      <w:marBottom w:val="0"/>
      <w:divBdr>
        <w:top w:val="none" w:sz="0" w:space="0" w:color="auto"/>
        <w:left w:val="none" w:sz="0" w:space="0" w:color="auto"/>
        <w:bottom w:val="none" w:sz="0" w:space="0" w:color="auto"/>
        <w:right w:val="none" w:sz="0" w:space="0" w:color="auto"/>
      </w:divBdr>
      <w:divsChild>
        <w:div w:id="705176176">
          <w:marLeft w:val="432"/>
          <w:marRight w:val="0"/>
          <w:marTop w:val="125"/>
          <w:marBottom w:val="0"/>
          <w:divBdr>
            <w:top w:val="none" w:sz="0" w:space="0" w:color="auto"/>
            <w:left w:val="none" w:sz="0" w:space="0" w:color="auto"/>
            <w:bottom w:val="none" w:sz="0" w:space="0" w:color="auto"/>
            <w:right w:val="none" w:sz="0" w:space="0" w:color="auto"/>
          </w:divBdr>
        </w:div>
        <w:div w:id="1403789822">
          <w:marLeft w:val="432"/>
          <w:marRight w:val="0"/>
          <w:marTop w:val="125"/>
          <w:marBottom w:val="0"/>
          <w:divBdr>
            <w:top w:val="none" w:sz="0" w:space="0" w:color="auto"/>
            <w:left w:val="none" w:sz="0" w:space="0" w:color="auto"/>
            <w:bottom w:val="none" w:sz="0" w:space="0" w:color="auto"/>
            <w:right w:val="none" w:sz="0" w:space="0" w:color="auto"/>
          </w:divBdr>
        </w:div>
      </w:divsChild>
    </w:div>
    <w:div w:id="1117722712">
      <w:bodyDiv w:val="1"/>
      <w:marLeft w:val="0"/>
      <w:marRight w:val="0"/>
      <w:marTop w:val="0"/>
      <w:marBottom w:val="0"/>
      <w:divBdr>
        <w:top w:val="none" w:sz="0" w:space="0" w:color="auto"/>
        <w:left w:val="none" w:sz="0" w:space="0" w:color="auto"/>
        <w:bottom w:val="none" w:sz="0" w:space="0" w:color="auto"/>
        <w:right w:val="none" w:sz="0" w:space="0" w:color="auto"/>
      </w:divBdr>
      <w:divsChild>
        <w:div w:id="72046887">
          <w:marLeft w:val="432"/>
          <w:marRight w:val="0"/>
          <w:marTop w:val="125"/>
          <w:marBottom w:val="0"/>
          <w:divBdr>
            <w:top w:val="none" w:sz="0" w:space="0" w:color="auto"/>
            <w:left w:val="none" w:sz="0" w:space="0" w:color="auto"/>
            <w:bottom w:val="none" w:sz="0" w:space="0" w:color="auto"/>
            <w:right w:val="none" w:sz="0" w:space="0" w:color="auto"/>
          </w:divBdr>
        </w:div>
        <w:div w:id="257762329">
          <w:marLeft w:val="432"/>
          <w:marRight w:val="0"/>
          <w:marTop w:val="125"/>
          <w:marBottom w:val="0"/>
          <w:divBdr>
            <w:top w:val="none" w:sz="0" w:space="0" w:color="auto"/>
            <w:left w:val="none" w:sz="0" w:space="0" w:color="auto"/>
            <w:bottom w:val="none" w:sz="0" w:space="0" w:color="auto"/>
            <w:right w:val="none" w:sz="0" w:space="0" w:color="auto"/>
          </w:divBdr>
        </w:div>
        <w:div w:id="566036780">
          <w:marLeft w:val="432"/>
          <w:marRight w:val="0"/>
          <w:marTop w:val="125"/>
          <w:marBottom w:val="0"/>
          <w:divBdr>
            <w:top w:val="none" w:sz="0" w:space="0" w:color="auto"/>
            <w:left w:val="none" w:sz="0" w:space="0" w:color="auto"/>
            <w:bottom w:val="none" w:sz="0" w:space="0" w:color="auto"/>
            <w:right w:val="none" w:sz="0" w:space="0" w:color="auto"/>
          </w:divBdr>
        </w:div>
        <w:div w:id="750347090">
          <w:marLeft w:val="432"/>
          <w:marRight w:val="0"/>
          <w:marTop w:val="125"/>
          <w:marBottom w:val="0"/>
          <w:divBdr>
            <w:top w:val="none" w:sz="0" w:space="0" w:color="auto"/>
            <w:left w:val="none" w:sz="0" w:space="0" w:color="auto"/>
            <w:bottom w:val="none" w:sz="0" w:space="0" w:color="auto"/>
            <w:right w:val="none" w:sz="0" w:space="0" w:color="auto"/>
          </w:divBdr>
        </w:div>
        <w:div w:id="1187599568">
          <w:marLeft w:val="432"/>
          <w:marRight w:val="0"/>
          <w:marTop w:val="125"/>
          <w:marBottom w:val="0"/>
          <w:divBdr>
            <w:top w:val="none" w:sz="0" w:space="0" w:color="auto"/>
            <w:left w:val="none" w:sz="0" w:space="0" w:color="auto"/>
            <w:bottom w:val="none" w:sz="0" w:space="0" w:color="auto"/>
            <w:right w:val="none" w:sz="0" w:space="0" w:color="auto"/>
          </w:divBdr>
        </w:div>
        <w:div w:id="1968000722">
          <w:marLeft w:val="432"/>
          <w:marRight w:val="0"/>
          <w:marTop w:val="125"/>
          <w:marBottom w:val="0"/>
          <w:divBdr>
            <w:top w:val="none" w:sz="0" w:space="0" w:color="auto"/>
            <w:left w:val="none" w:sz="0" w:space="0" w:color="auto"/>
            <w:bottom w:val="none" w:sz="0" w:space="0" w:color="auto"/>
            <w:right w:val="none" w:sz="0" w:space="0" w:color="auto"/>
          </w:divBdr>
        </w:div>
      </w:divsChild>
    </w:div>
    <w:div w:id="1316759159">
      <w:bodyDiv w:val="1"/>
      <w:marLeft w:val="0"/>
      <w:marRight w:val="0"/>
      <w:marTop w:val="0"/>
      <w:marBottom w:val="0"/>
      <w:divBdr>
        <w:top w:val="none" w:sz="0" w:space="0" w:color="auto"/>
        <w:left w:val="none" w:sz="0" w:space="0" w:color="auto"/>
        <w:bottom w:val="none" w:sz="0" w:space="0" w:color="auto"/>
        <w:right w:val="none" w:sz="0" w:space="0" w:color="auto"/>
      </w:divBdr>
    </w:div>
    <w:div w:id="1545368225">
      <w:bodyDiv w:val="1"/>
      <w:marLeft w:val="0"/>
      <w:marRight w:val="0"/>
      <w:marTop w:val="0"/>
      <w:marBottom w:val="0"/>
      <w:divBdr>
        <w:top w:val="none" w:sz="0" w:space="0" w:color="auto"/>
        <w:left w:val="none" w:sz="0" w:space="0" w:color="auto"/>
        <w:bottom w:val="none" w:sz="0" w:space="0" w:color="auto"/>
        <w:right w:val="none" w:sz="0" w:space="0" w:color="auto"/>
      </w:divBdr>
    </w:div>
    <w:div w:id="1568757847">
      <w:bodyDiv w:val="1"/>
      <w:marLeft w:val="0"/>
      <w:marRight w:val="0"/>
      <w:marTop w:val="0"/>
      <w:marBottom w:val="0"/>
      <w:divBdr>
        <w:top w:val="none" w:sz="0" w:space="0" w:color="auto"/>
        <w:left w:val="none" w:sz="0" w:space="0" w:color="auto"/>
        <w:bottom w:val="none" w:sz="0" w:space="0" w:color="auto"/>
        <w:right w:val="none" w:sz="0" w:space="0" w:color="auto"/>
      </w:divBdr>
      <w:divsChild>
        <w:div w:id="1450516474">
          <w:marLeft w:val="0"/>
          <w:marRight w:val="0"/>
          <w:marTop w:val="0"/>
          <w:marBottom w:val="0"/>
          <w:divBdr>
            <w:top w:val="none" w:sz="0" w:space="0" w:color="auto"/>
            <w:left w:val="none" w:sz="0" w:space="0" w:color="auto"/>
            <w:bottom w:val="none" w:sz="0" w:space="0" w:color="auto"/>
            <w:right w:val="none" w:sz="0" w:space="0" w:color="auto"/>
          </w:divBdr>
          <w:divsChild>
            <w:div w:id="1413503088">
              <w:marLeft w:val="0"/>
              <w:marRight w:val="0"/>
              <w:marTop w:val="0"/>
              <w:marBottom w:val="0"/>
              <w:divBdr>
                <w:top w:val="none" w:sz="0" w:space="0" w:color="auto"/>
                <w:left w:val="none" w:sz="0" w:space="0" w:color="auto"/>
                <w:bottom w:val="none" w:sz="0" w:space="0" w:color="auto"/>
                <w:right w:val="none" w:sz="0" w:space="0" w:color="auto"/>
              </w:divBdr>
              <w:divsChild>
                <w:div w:id="1571885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8385536">
                      <w:marLeft w:val="0"/>
                      <w:marRight w:val="0"/>
                      <w:marTop w:val="0"/>
                      <w:marBottom w:val="0"/>
                      <w:divBdr>
                        <w:top w:val="none" w:sz="0" w:space="0" w:color="auto"/>
                        <w:left w:val="none" w:sz="0" w:space="0" w:color="auto"/>
                        <w:bottom w:val="none" w:sz="0" w:space="0" w:color="auto"/>
                        <w:right w:val="none" w:sz="0" w:space="0" w:color="auto"/>
                      </w:divBdr>
                    </w:div>
                    <w:div w:id="1152327438">
                      <w:marLeft w:val="0"/>
                      <w:marRight w:val="0"/>
                      <w:marTop w:val="0"/>
                      <w:marBottom w:val="0"/>
                      <w:divBdr>
                        <w:top w:val="none" w:sz="0" w:space="0" w:color="auto"/>
                        <w:left w:val="none" w:sz="0" w:space="0" w:color="auto"/>
                        <w:bottom w:val="none" w:sz="0" w:space="0" w:color="auto"/>
                        <w:right w:val="none" w:sz="0" w:space="0" w:color="auto"/>
                      </w:divBdr>
                    </w:div>
                    <w:div w:id="1175223817">
                      <w:marLeft w:val="0"/>
                      <w:marRight w:val="0"/>
                      <w:marTop w:val="0"/>
                      <w:marBottom w:val="0"/>
                      <w:divBdr>
                        <w:top w:val="none" w:sz="0" w:space="0" w:color="auto"/>
                        <w:left w:val="none" w:sz="0" w:space="0" w:color="auto"/>
                        <w:bottom w:val="none" w:sz="0" w:space="0" w:color="auto"/>
                        <w:right w:val="none" w:sz="0" w:space="0" w:color="auto"/>
                      </w:divBdr>
                    </w:div>
                    <w:div w:id="1265914831">
                      <w:marLeft w:val="0"/>
                      <w:marRight w:val="0"/>
                      <w:marTop w:val="0"/>
                      <w:marBottom w:val="0"/>
                      <w:divBdr>
                        <w:top w:val="none" w:sz="0" w:space="0" w:color="auto"/>
                        <w:left w:val="none" w:sz="0" w:space="0" w:color="auto"/>
                        <w:bottom w:val="none" w:sz="0" w:space="0" w:color="auto"/>
                        <w:right w:val="none" w:sz="0" w:space="0" w:color="auto"/>
                      </w:divBdr>
                    </w:div>
                    <w:div w:id="20860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6555">
      <w:bodyDiv w:val="1"/>
      <w:marLeft w:val="0"/>
      <w:marRight w:val="0"/>
      <w:marTop w:val="0"/>
      <w:marBottom w:val="0"/>
      <w:divBdr>
        <w:top w:val="none" w:sz="0" w:space="0" w:color="auto"/>
        <w:left w:val="none" w:sz="0" w:space="0" w:color="auto"/>
        <w:bottom w:val="none" w:sz="0" w:space="0" w:color="auto"/>
        <w:right w:val="none" w:sz="0" w:space="0" w:color="auto"/>
      </w:divBdr>
    </w:div>
    <w:div w:id="1840997705">
      <w:bodyDiv w:val="1"/>
      <w:marLeft w:val="0"/>
      <w:marRight w:val="0"/>
      <w:marTop w:val="0"/>
      <w:marBottom w:val="0"/>
      <w:divBdr>
        <w:top w:val="none" w:sz="0" w:space="0" w:color="auto"/>
        <w:left w:val="none" w:sz="0" w:space="0" w:color="auto"/>
        <w:bottom w:val="none" w:sz="0" w:space="0" w:color="auto"/>
        <w:right w:val="none" w:sz="0" w:space="0" w:color="auto"/>
      </w:divBdr>
    </w:div>
    <w:div w:id="1858424338">
      <w:bodyDiv w:val="1"/>
      <w:marLeft w:val="0"/>
      <w:marRight w:val="0"/>
      <w:marTop w:val="0"/>
      <w:marBottom w:val="0"/>
      <w:divBdr>
        <w:top w:val="none" w:sz="0" w:space="0" w:color="auto"/>
        <w:left w:val="none" w:sz="0" w:space="0" w:color="auto"/>
        <w:bottom w:val="none" w:sz="0" w:space="0" w:color="auto"/>
        <w:right w:val="none" w:sz="0" w:space="0" w:color="auto"/>
      </w:divBdr>
    </w:div>
    <w:div w:id="1930189332">
      <w:bodyDiv w:val="1"/>
      <w:marLeft w:val="0"/>
      <w:marRight w:val="0"/>
      <w:marTop w:val="0"/>
      <w:marBottom w:val="0"/>
      <w:divBdr>
        <w:top w:val="none" w:sz="0" w:space="0" w:color="auto"/>
        <w:left w:val="none" w:sz="0" w:space="0" w:color="auto"/>
        <w:bottom w:val="none" w:sz="0" w:space="0" w:color="auto"/>
        <w:right w:val="none" w:sz="0" w:space="0" w:color="auto"/>
      </w:divBdr>
      <w:divsChild>
        <w:div w:id="40593409">
          <w:marLeft w:val="1008"/>
          <w:marRight w:val="0"/>
          <w:marTop w:val="115"/>
          <w:marBottom w:val="0"/>
          <w:divBdr>
            <w:top w:val="none" w:sz="0" w:space="0" w:color="auto"/>
            <w:left w:val="none" w:sz="0" w:space="0" w:color="auto"/>
            <w:bottom w:val="none" w:sz="0" w:space="0" w:color="auto"/>
            <w:right w:val="none" w:sz="0" w:space="0" w:color="auto"/>
          </w:divBdr>
        </w:div>
        <w:div w:id="538589562">
          <w:marLeft w:val="432"/>
          <w:marRight w:val="0"/>
          <w:marTop w:val="125"/>
          <w:marBottom w:val="0"/>
          <w:divBdr>
            <w:top w:val="none" w:sz="0" w:space="0" w:color="auto"/>
            <w:left w:val="none" w:sz="0" w:space="0" w:color="auto"/>
            <w:bottom w:val="none" w:sz="0" w:space="0" w:color="auto"/>
            <w:right w:val="none" w:sz="0" w:space="0" w:color="auto"/>
          </w:divBdr>
        </w:div>
        <w:div w:id="596717957">
          <w:marLeft w:val="1008"/>
          <w:marRight w:val="0"/>
          <w:marTop w:val="115"/>
          <w:marBottom w:val="0"/>
          <w:divBdr>
            <w:top w:val="none" w:sz="0" w:space="0" w:color="auto"/>
            <w:left w:val="none" w:sz="0" w:space="0" w:color="auto"/>
            <w:bottom w:val="none" w:sz="0" w:space="0" w:color="auto"/>
            <w:right w:val="none" w:sz="0" w:space="0" w:color="auto"/>
          </w:divBdr>
        </w:div>
        <w:div w:id="640115535">
          <w:marLeft w:val="1008"/>
          <w:marRight w:val="0"/>
          <w:marTop w:val="115"/>
          <w:marBottom w:val="0"/>
          <w:divBdr>
            <w:top w:val="none" w:sz="0" w:space="0" w:color="auto"/>
            <w:left w:val="none" w:sz="0" w:space="0" w:color="auto"/>
            <w:bottom w:val="none" w:sz="0" w:space="0" w:color="auto"/>
            <w:right w:val="none" w:sz="0" w:space="0" w:color="auto"/>
          </w:divBdr>
        </w:div>
        <w:div w:id="668290030">
          <w:marLeft w:val="1008"/>
          <w:marRight w:val="0"/>
          <w:marTop w:val="115"/>
          <w:marBottom w:val="0"/>
          <w:divBdr>
            <w:top w:val="none" w:sz="0" w:space="0" w:color="auto"/>
            <w:left w:val="none" w:sz="0" w:space="0" w:color="auto"/>
            <w:bottom w:val="none" w:sz="0" w:space="0" w:color="auto"/>
            <w:right w:val="none" w:sz="0" w:space="0" w:color="auto"/>
          </w:divBdr>
        </w:div>
        <w:div w:id="1104694646">
          <w:marLeft w:val="432"/>
          <w:marRight w:val="0"/>
          <w:marTop w:val="125"/>
          <w:marBottom w:val="0"/>
          <w:divBdr>
            <w:top w:val="none" w:sz="0" w:space="0" w:color="auto"/>
            <w:left w:val="none" w:sz="0" w:space="0" w:color="auto"/>
            <w:bottom w:val="none" w:sz="0" w:space="0" w:color="auto"/>
            <w:right w:val="none" w:sz="0" w:space="0" w:color="auto"/>
          </w:divBdr>
        </w:div>
        <w:div w:id="1145316308">
          <w:marLeft w:val="1008"/>
          <w:marRight w:val="0"/>
          <w:marTop w:val="115"/>
          <w:marBottom w:val="0"/>
          <w:divBdr>
            <w:top w:val="none" w:sz="0" w:space="0" w:color="auto"/>
            <w:left w:val="none" w:sz="0" w:space="0" w:color="auto"/>
            <w:bottom w:val="none" w:sz="0" w:space="0" w:color="auto"/>
            <w:right w:val="none" w:sz="0" w:space="0" w:color="auto"/>
          </w:divBdr>
        </w:div>
      </w:divsChild>
    </w:div>
    <w:div w:id="1981954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2ED12-2DD2-49BB-8AA9-DAF2F2857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ERG</Company>
  <LinksUpToDate>false</LinksUpToDate>
  <CharactersWithSpaces>22404</CharactersWithSpaces>
  <SharedDoc>false</SharedDoc>
  <HLinks>
    <vt:vector size="468" baseType="variant">
      <vt:variant>
        <vt:i4>3735636</vt:i4>
      </vt:variant>
      <vt:variant>
        <vt:i4>360</vt:i4>
      </vt:variant>
      <vt:variant>
        <vt:i4>0</vt:i4>
      </vt:variant>
      <vt:variant>
        <vt:i4>5</vt:i4>
      </vt:variant>
      <vt:variant>
        <vt:lpwstr>mailto:Jodie.Sprayberry@noaa.gov</vt:lpwstr>
      </vt:variant>
      <vt:variant>
        <vt:lpwstr/>
      </vt:variant>
      <vt:variant>
        <vt:i4>6226029</vt:i4>
      </vt:variant>
      <vt:variant>
        <vt:i4>357</vt:i4>
      </vt:variant>
      <vt:variant>
        <vt:i4>0</vt:i4>
      </vt:variant>
      <vt:variant>
        <vt:i4>5</vt:i4>
      </vt:variant>
      <vt:variant>
        <vt:lpwstr>mailto:Lavoi@noaa.gov</vt:lpwstr>
      </vt:variant>
      <vt:variant>
        <vt:lpwstr/>
      </vt:variant>
      <vt:variant>
        <vt:i4>2490448</vt:i4>
      </vt:variant>
      <vt:variant>
        <vt:i4>354</vt:i4>
      </vt:variant>
      <vt:variant>
        <vt:i4>0</vt:i4>
      </vt:variant>
      <vt:variant>
        <vt:i4>5</vt:i4>
      </vt:variant>
      <vt:variant>
        <vt:lpwstr>mailto:Melissa.ladd@noaa.gov</vt:lpwstr>
      </vt:variant>
      <vt:variant>
        <vt:lpwstr/>
      </vt:variant>
      <vt:variant>
        <vt:i4>5046305</vt:i4>
      </vt:variant>
      <vt:variant>
        <vt:i4>351</vt:i4>
      </vt:variant>
      <vt:variant>
        <vt:i4>0</vt:i4>
      </vt:variant>
      <vt:variant>
        <vt:i4>5</vt:i4>
      </vt:variant>
      <vt:variant>
        <vt:lpwstr>mailto:Linda.Hamalak@noaa.gov</vt:lpwstr>
      </vt:variant>
      <vt:variant>
        <vt:lpwstr/>
      </vt:variant>
      <vt:variant>
        <vt:i4>3473475</vt:i4>
      </vt:variant>
      <vt:variant>
        <vt:i4>348</vt:i4>
      </vt:variant>
      <vt:variant>
        <vt:i4>0</vt:i4>
      </vt:variant>
      <vt:variant>
        <vt:i4>5</vt:i4>
      </vt:variant>
      <vt:variant>
        <vt:lpwstr>mailto:Lindsay.Goodwin@noaa.gov</vt:lpwstr>
      </vt:variant>
      <vt:variant>
        <vt:lpwstr/>
      </vt:variant>
      <vt:variant>
        <vt:i4>3997782</vt:i4>
      </vt:variant>
      <vt:variant>
        <vt:i4>345</vt:i4>
      </vt:variant>
      <vt:variant>
        <vt:i4>0</vt:i4>
      </vt:variant>
      <vt:variant>
        <vt:i4>5</vt:i4>
      </vt:variant>
      <vt:variant>
        <vt:lpwstr>mailto:Cindy.Fowler@noaa.gov</vt:lpwstr>
      </vt:variant>
      <vt:variant>
        <vt:lpwstr/>
      </vt:variant>
      <vt:variant>
        <vt:i4>3342414</vt:i4>
      </vt:variant>
      <vt:variant>
        <vt:i4>342</vt:i4>
      </vt:variant>
      <vt:variant>
        <vt:i4>0</vt:i4>
      </vt:variant>
      <vt:variant>
        <vt:i4>5</vt:i4>
      </vt:variant>
      <vt:variant>
        <vt:lpwstr>mailto:Douglas.Vandegraft@boemre.gov</vt:lpwstr>
      </vt:variant>
      <vt:variant>
        <vt:lpwstr/>
      </vt:variant>
      <vt:variant>
        <vt:i4>5767220</vt:i4>
      </vt:variant>
      <vt:variant>
        <vt:i4>339</vt:i4>
      </vt:variant>
      <vt:variant>
        <vt:i4>0</vt:i4>
      </vt:variant>
      <vt:variant>
        <vt:i4>5</vt:i4>
      </vt:variant>
      <vt:variant>
        <vt:lpwstr>mailto:Christine.Taylor@boemre.gov</vt:lpwstr>
      </vt:variant>
      <vt:variant>
        <vt:lpwstr/>
      </vt:variant>
      <vt:variant>
        <vt:i4>1835128</vt:i4>
      </vt:variant>
      <vt:variant>
        <vt:i4>336</vt:i4>
      </vt:variant>
      <vt:variant>
        <vt:i4>0</vt:i4>
      </vt:variant>
      <vt:variant>
        <vt:i4>5</vt:i4>
      </vt:variant>
      <vt:variant>
        <vt:lpwstr>mailto:Dave.Stein@noaa.gov</vt:lpwstr>
      </vt:variant>
      <vt:variant>
        <vt:lpwstr/>
      </vt:variant>
      <vt:variant>
        <vt:i4>5636201</vt:i4>
      </vt:variant>
      <vt:variant>
        <vt:i4>333</vt:i4>
      </vt:variant>
      <vt:variant>
        <vt:i4>0</vt:i4>
      </vt:variant>
      <vt:variant>
        <vt:i4>5</vt:i4>
      </vt:variant>
      <vt:variant>
        <vt:lpwstr>mailto:Brian.M.Smith@noaa.gov</vt:lpwstr>
      </vt:variant>
      <vt:variant>
        <vt:lpwstr/>
      </vt:variant>
      <vt:variant>
        <vt:i4>2818114</vt:i4>
      </vt:variant>
      <vt:variant>
        <vt:i4>330</vt:i4>
      </vt:variant>
      <vt:variant>
        <vt:i4>0</vt:i4>
      </vt:variant>
      <vt:variant>
        <vt:i4>5</vt:i4>
      </vt:variant>
      <vt:variant>
        <vt:lpwstr>mailto:Arleen.ODonnell@erg.com</vt:lpwstr>
      </vt:variant>
      <vt:variant>
        <vt:lpwstr/>
      </vt:variant>
      <vt:variant>
        <vt:i4>1835130</vt:i4>
      </vt:variant>
      <vt:variant>
        <vt:i4>327</vt:i4>
      </vt:variant>
      <vt:variant>
        <vt:i4>0</vt:i4>
      </vt:variant>
      <vt:variant>
        <vt:i4>5</vt:i4>
      </vt:variant>
      <vt:variant>
        <vt:lpwstr>mailto:Martina.McPherson@erg.com</vt:lpwstr>
      </vt:variant>
      <vt:variant>
        <vt:lpwstr/>
      </vt:variant>
      <vt:variant>
        <vt:i4>1441905</vt:i4>
      </vt:variant>
      <vt:variant>
        <vt:i4>324</vt:i4>
      </vt:variant>
      <vt:variant>
        <vt:i4>0</vt:i4>
      </vt:variant>
      <vt:variant>
        <vt:i4>5</vt:i4>
      </vt:variant>
      <vt:variant>
        <vt:lpwstr>mailto:Daniel.Martin@noaa.gov</vt:lpwstr>
      </vt:variant>
      <vt:variant>
        <vt:lpwstr/>
      </vt:variant>
      <vt:variant>
        <vt:i4>7208990</vt:i4>
      </vt:variant>
      <vt:variant>
        <vt:i4>321</vt:i4>
      </vt:variant>
      <vt:variant>
        <vt:i4>0</vt:i4>
      </vt:variant>
      <vt:variant>
        <vt:i4>5</vt:i4>
      </vt:variant>
      <vt:variant>
        <vt:lpwstr>mailto:Jennifer.Golladay@boemre.gov</vt:lpwstr>
      </vt:variant>
      <vt:variant>
        <vt:lpwstr/>
      </vt:variant>
      <vt:variant>
        <vt:i4>524396</vt:i4>
      </vt:variant>
      <vt:variant>
        <vt:i4>318</vt:i4>
      </vt:variant>
      <vt:variant>
        <vt:i4>0</vt:i4>
      </vt:variant>
      <vt:variant>
        <vt:i4>5</vt:i4>
      </vt:variant>
      <vt:variant>
        <vt:lpwstr>mailto:Adam.Bode@noaa.gov</vt:lpwstr>
      </vt:variant>
      <vt:variant>
        <vt:lpwstr/>
      </vt:variant>
      <vt:variant>
        <vt:i4>2228303</vt:i4>
      </vt:variant>
      <vt:variant>
        <vt:i4>315</vt:i4>
      </vt:variant>
      <vt:variant>
        <vt:i4>0</vt:i4>
      </vt:variant>
      <vt:variant>
        <vt:i4>5</vt:i4>
      </vt:variant>
      <vt:variant>
        <vt:lpwstr>mailto:VandolahR@dnr.sc.gov</vt:lpwstr>
      </vt:variant>
      <vt:variant>
        <vt:lpwstr/>
      </vt:variant>
      <vt:variant>
        <vt:i4>1245286</vt:i4>
      </vt:variant>
      <vt:variant>
        <vt:i4>312</vt:i4>
      </vt:variant>
      <vt:variant>
        <vt:i4>0</vt:i4>
      </vt:variant>
      <vt:variant>
        <vt:i4>5</vt:i4>
      </vt:variant>
      <vt:variant>
        <vt:lpwstr>mailto:erin.trager@boemre.gov</vt:lpwstr>
      </vt:variant>
      <vt:variant>
        <vt:lpwstr/>
      </vt:variant>
      <vt:variant>
        <vt:i4>2621452</vt:i4>
      </vt:variant>
      <vt:variant>
        <vt:i4>309</vt:i4>
      </vt:variant>
      <vt:variant>
        <vt:i4>0</vt:i4>
      </vt:variant>
      <vt:variant>
        <vt:i4>5</vt:i4>
      </vt:variant>
      <vt:variant>
        <vt:lpwstr>mailto:charles@ecotrust.org</vt:lpwstr>
      </vt:variant>
      <vt:variant>
        <vt:lpwstr/>
      </vt:variant>
      <vt:variant>
        <vt:i4>4849776</vt:i4>
      </vt:variant>
      <vt:variant>
        <vt:i4>306</vt:i4>
      </vt:variant>
      <vt:variant>
        <vt:i4>0</vt:i4>
      </vt:variant>
      <vt:variant>
        <vt:i4>5</vt:i4>
      </vt:variant>
      <vt:variant>
        <vt:lpwstr>mailto:doug@OffshoreWindDC.org</vt:lpwstr>
      </vt:variant>
      <vt:variant>
        <vt:lpwstr/>
      </vt:variant>
      <vt:variant>
        <vt:i4>3735554</vt:i4>
      </vt:variant>
      <vt:variant>
        <vt:i4>303</vt:i4>
      </vt:variant>
      <vt:variant>
        <vt:i4>0</vt:i4>
      </vt:variant>
      <vt:variant>
        <vt:i4>5</vt:i4>
      </vt:variant>
      <vt:variant>
        <vt:lpwstr>mailto:Matthew.Nesta@arcadis-us.com</vt:lpwstr>
      </vt:variant>
      <vt:variant>
        <vt:lpwstr/>
      </vt:variant>
      <vt:variant>
        <vt:i4>2555905</vt:i4>
      </vt:variant>
      <vt:variant>
        <vt:i4>300</vt:i4>
      </vt:variant>
      <vt:variant>
        <vt:i4>0</vt:i4>
      </vt:variant>
      <vt:variant>
        <vt:i4>5</vt:i4>
      </vt:variant>
      <vt:variant>
        <vt:lpwstr>mailto:nnapoli@massoceanpartnership.org</vt:lpwstr>
      </vt:variant>
      <vt:variant>
        <vt:lpwstr/>
      </vt:variant>
      <vt:variant>
        <vt:i4>4587566</vt:i4>
      </vt:variant>
      <vt:variant>
        <vt:i4>297</vt:i4>
      </vt:variant>
      <vt:variant>
        <vt:i4>0</vt:i4>
      </vt:variant>
      <vt:variant>
        <vt:i4>5</vt:i4>
      </vt:variant>
      <vt:variant>
        <vt:lpwstr>mailto:laura.muhs@navy.mil</vt:lpwstr>
      </vt:variant>
      <vt:variant>
        <vt:lpwstr/>
      </vt:variant>
      <vt:variant>
        <vt:i4>3866655</vt:i4>
      </vt:variant>
      <vt:variant>
        <vt:i4>294</vt:i4>
      </vt:variant>
      <vt:variant>
        <vt:i4>0</vt:i4>
      </vt:variant>
      <vt:variant>
        <vt:i4>5</vt:i4>
      </vt:variant>
      <vt:variant>
        <vt:lpwstr>mailto:smccovey@oceanconservancy.org</vt:lpwstr>
      </vt:variant>
      <vt:variant>
        <vt:lpwstr/>
      </vt:variant>
      <vt:variant>
        <vt:i4>3080283</vt:i4>
      </vt:variant>
      <vt:variant>
        <vt:i4>291</vt:i4>
      </vt:variant>
      <vt:variant>
        <vt:i4>0</vt:i4>
      </vt:variant>
      <vt:variant>
        <vt:i4>5</vt:i4>
      </vt:variant>
      <vt:variant>
        <vt:lpwstr>mailto:elizabeth.kress@santeecooper.com</vt:lpwstr>
      </vt:variant>
      <vt:variant>
        <vt:lpwstr/>
      </vt:variant>
      <vt:variant>
        <vt:i4>327719</vt:i4>
      </vt:variant>
      <vt:variant>
        <vt:i4>288</vt:i4>
      </vt:variant>
      <vt:variant>
        <vt:i4>0</vt:i4>
      </vt:variant>
      <vt:variant>
        <vt:i4>5</vt:i4>
      </vt:variant>
      <vt:variant>
        <vt:lpwstr>mailto:JHammond@ene.com</vt:lpwstr>
      </vt:variant>
      <vt:variant>
        <vt:lpwstr/>
      </vt:variant>
      <vt:variant>
        <vt:i4>1900587</vt:i4>
      </vt:variant>
      <vt:variant>
        <vt:i4>285</vt:i4>
      </vt:variant>
      <vt:variant>
        <vt:i4>0</vt:i4>
      </vt:variant>
      <vt:variant>
        <vt:i4>5</vt:i4>
      </vt:variant>
      <vt:variant>
        <vt:lpwstr>mailto:tanya.haddad@state.or.us</vt:lpwstr>
      </vt:variant>
      <vt:variant>
        <vt:lpwstr/>
      </vt:variant>
      <vt:variant>
        <vt:i4>3866651</vt:i4>
      </vt:variant>
      <vt:variant>
        <vt:i4>282</vt:i4>
      </vt:variant>
      <vt:variant>
        <vt:i4>0</vt:i4>
      </vt:variant>
      <vt:variant>
        <vt:i4>5</vt:i4>
      </vt:variant>
      <vt:variant>
        <vt:lpwstr>mailto:Patrick.Gilman@ee.doe.gov</vt:lpwstr>
      </vt:variant>
      <vt:variant>
        <vt:lpwstr/>
      </vt:variant>
      <vt:variant>
        <vt:i4>2162752</vt:i4>
      </vt:variant>
      <vt:variant>
        <vt:i4>279</vt:i4>
      </vt:variant>
      <vt:variant>
        <vt:i4>0</vt:i4>
      </vt:variant>
      <vt:variant>
        <vt:i4>5</vt:i4>
      </vt:variant>
      <vt:variant>
        <vt:lpwstr>mailto:scott.geis@ncdenr.gov</vt:lpwstr>
      </vt:variant>
      <vt:variant>
        <vt:lpwstr/>
      </vt:variant>
      <vt:variant>
        <vt:i4>1441846</vt:i4>
      </vt:variant>
      <vt:variant>
        <vt:i4>276</vt:i4>
      </vt:variant>
      <vt:variant>
        <vt:i4>0</vt:i4>
      </vt:variant>
      <vt:variant>
        <vt:i4>5</vt:i4>
      </vt:variant>
      <vt:variant>
        <vt:lpwstr>mailto:lfields@whgrp.com</vt:lpwstr>
      </vt:variant>
      <vt:variant>
        <vt:lpwstr/>
      </vt:variant>
      <vt:variant>
        <vt:i4>327718</vt:i4>
      </vt:variant>
      <vt:variant>
        <vt:i4>273</vt:i4>
      </vt:variant>
      <vt:variant>
        <vt:i4>0</vt:i4>
      </vt:variant>
      <vt:variant>
        <vt:i4>5</vt:i4>
      </vt:variant>
      <vt:variant>
        <vt:lpwstr>mailto:zferdana@tnc.org</vt:lpwstr>
      </vt:variant>
      <vt:variant>
        <vt:lpwstr/>
      </vt:variant>
      <vt:variant>
        <vt:i4>4980842</vt:i4>
      </vt:variant>
      <vt:variant>
        <vt:i4>270</vt:i4>
      </vt:variant>
      <vt:variant>
        <vt:i4>0</vt:i4>
      </vt:variant>
      <vt:variant>
        <vt:i4>5</vt:i4>
      </vt:variant>
      <vt:variant>
        <vt:lpwstr>mailto:rerickson@essgroup.com</vt:lpwstr>
      </vt:variant>
      <vt:variant>
        <vt:lpwstr/>
      </vt:variant>
      <vt:variant>
        <vt:i4>4718683</vt:i4>
      </vt:variant>
      <vt:variant>
        <vt:i4>267</vt:i4>
      </vt:variant>
      <vt:variant>
        <vt:i4>0</vt:i4>
      </vt:variant>
      <vt:variant>
        <vt:i4>5</vt:i4>
      </vt:variant>
      <vt:variant>
        <vt:lpwstr>mailto:Thom_Curdts@nps.gov</vt:lpwstr>
      </vt:variant>
      <vt:variant>
        <vt:lpwstr/>
      </vt:variant>
      <vt:variant>
        <vt:i4>2359378</vt:i4>
      </vt:variant>
      <vt:variant>
        <vt:i4>264</vt:i4>
      </vt:variant>
      <vt:variant>
        <vt:i4>0</vt:i4>
      </vt:variant>
      <vt:variant>
        <vt:i4>5</vt:i4>
      </vt:variant>
      <vt:variant>
        <vt:lpwstr>mailto:Stephen.Creed@boemre.gov</vt:lpwstr>
      </vt:variant>
      <vt:variant>
        <vt:lpwstr/>
      </vt:variant>
      <vt:variant>
        <vt:i4>2031729</vt:i4>
      </vt:variant>
      <vt:variant>
        <vt:i4>261</vt:i4>
      </vt:variant>
      <vt:variant>
        <vt:i4>0</vt:i4>
      </vt:variant>
      <vt:variant>
        <vt:i4>5</vt:i4>
      </vt:variant>
      <vt:variant>
        <vt:lpwstr>mailto:jonathan.crain@navy.mil</vt:lpwstr>
      </vt:variant>
      <vt:variant>
        <vt:lpwstr/>
      </vt:variant>
      <vt:variant>
        <vt:i4>5046397</vt:i4>
      </vt:variant>
      <vt:variant>
        <vt:i4>258</vt:i4>
      </vt:variant>
      <vt:variant>
        <vt:i4>0</vt:i4>
      </vt:variant>
      <vt:variant>
        <vt:i4>5</vt:i4>
      </vt:variant>
      <vt:variant>
        <vt:lpwstr>mailto:Ronald.E.Beck@uscg.mil</vt:lpwstr>
      </vt:variant>
      <vt:variant>
        <vt:lpwstr/>
      </vt:variant>
      <vt:variant>
        <vt:i4>4849784</vt:i4>
      </vt:variant>
      <vt:variant>
        <vt:i4>255</vt:i4>
      </vt:variant>
      <vt:variant>
        <vt:i4>0</vt:i4>
      </vt:variant>
      <vt:variant>
        <vt:i4>5</vt:i4>
      </vt:variant>
      <vt:variant>
        <vt:lpwstr>mailto:Todd.J.Bagetis@uscg.mil</vt:lpwstr>
      </vt:variant>
      <vt:variant>
        <vt:lpwstr/>
      </vt:variant>
      <vt:variant>
        <vt:i4>6226001</vt:i4>
      </vt:variant>
      <vt:variant>
        <vt:i4>252</vt:i4>
      </vt:variant>
      <vt:variant>
        <vt:i4>0</vt:i4>
      </vt:variant>
      <vt:variant>
        <vt:i4>5</vt:i4>
      </vt:variant>
      <vt:variant>
        <vt:lpwstr>mailto:Eleanora_Babij@fws.gov</vt:lpwstr>
      </vt:variant>
      <vt:variant>
        <vt:lpwstr/>
      </vt:variant>
      <vt:variant>
        <vt:i4>8323187</vt:i4>
      </vt:variant>
      <vt:variant>
        <vt:i4>240</vt:i4>
      </vt:variant>
      <vt:variant>
        <vt:i4>0</vt:i4>
      </vt:variant>
      <vt:variant>
        <vt:i4>5</vt:i4>
      </vt:variant>
      <vt:variant>
        <vt:lpwstr/>
      </vt:variant>
      <vt:variant>
        <vt:lpwstr>_Executive_Summary</vt:lpwstr>
      </vt:variant>
      <vt:variant>
        <vt:i4>8323187</vt:i4>
      </vt:variant>
      <vt:variant>
        <vt:i4>234</vt:i4>
      </vt:variant>
      <vt:variant>
        <vt:i4>0</vt:i4>
      </vt:variant>
      <vt:variant>
        <vt:i4>5</vt:i4>
      </vt:variant>
      <vt:variant>
        <vt:lpwstr/>
      </vt:variant>
      <vt:variant>
        <vt:lpwstr>_Executive_Summary</vt:lpwstr>
      </vt:variant>
      <vt:variant>
        <vt:i4>6881376</vt:i4>
      </vt:variant>
      <vt:variant>
        <vt:i4>228</vt:i4>
      </vt:variant>
      <vt:variant>
        <vt:i4>0</vt:i4>
      </vt:variant>
      <vt:variant>
        <vt:i4>5</vt:i4>
      </vt:variant>
      <vt:variant>
        <vt:lpwstr/>
      </vt:variant>
      <vt:variant>
        <vt:lpwstr>_MMC_Background</vt:lpwstr>
      </vt:variant>
      <vt:variant>
        <vt:i4>262264</vt:i4>
      </vt:variant>
      <vt:variant>
        <vt:i4>225</vt:i4>
      </vt:variant>
      <vt:variant>
        <vt:i4>0</vt:i4>
      </vt:variant>
      <vt:variant>
        <vt:i4>5</vt:i4>
      </vt:variant>
      <vt:variant>
        <vt:lpwstr/>
      </vt:variant>
      <vt:variant>
        <vt:lpwstr>_Data_Needs:_Highlights</vt:lpwstr>
      </vt:variant>
      <vt:variant>
        <vt:i4>5767284</vt:i4>
      </vt:variant>
      <vt:variant>
        <vt:i4>222</vt:i4>
      </vt:variant>
      <vt:variant>
        <vt:i4>0</vt:i4>
      </vt:variant>
      <vt:variant>
        <vt:i4>5</vt:i4>
      </vt:variant>
      <vt:variant>
        <vt:lpwstr/>
      </vt:variant>
      <vt:variant>
        <vt:lpwstr>_Smart_from_the</vt:lpwstr>
      </vt:variant>
      <vt:variant>
        <vt:i4>8323167</vt:i4>
      </vt:variant>
      <vt:variant>
        <vt:i4>219</vt:i4>
      </vt:variant>
      <vt:variant>
        <vt:i4>0</vt:i4>
      </vt:variant>
      <vt:variant>
        <vt:i4>5</vt:i4>
      </vt:variant>
      <vt:variant>
        <vt:lpwstr/>
      </vt:variant>
      <vt:variant>
        <vt:lpwstr>_Appendix_E:_Pre-Workshop</vt:lpwstr>
      </vt:variant>
      <vt:variant>
        <vt:i4>8323119</vt:i4>
      </vt:variant>
      <vt:variant>
        <vt:i4>210</vt:i4>
      </vt:variant>
      <vt:variant>
        <vt:i4>0</vt:i4>
      </vt:variant>
      <vt:variant>
        <vt:i4>5</vt:i4>
      </vt:variant>
      <vt:variant>
        <vt:lpwstr>http://www.marinecadastre.gov/default.aspx</vt:lpwstr>
      </vt:variant>
      <vt:variant>
        <vt:lpwstr/>
      </vt:variant>
      <vt:variant>
        <vt:i4>6619159</vt:i4>
      </vt:variant>
      <vt:variant>
        <vt:i4>207</vt:i4>
      </vt:variant>
      <vt:variant>
        <vt:i4>0</vt:i4>
      </vt:variant>
      <vt:variant>
        <vt:i4>5</vt:i4>
      </vt:variant>
      <vt:variant>
        <vt:lpwstr/>
      </vt:variant>
      <vt:variant>
        <vt:lpwstr>_Appendix_D:_Complete</vt:lpwstr>
      </vt:variant>
      <vt:variant>
        <vt:i4>8192007</vt:i4>
      </vt:variant>
      <vt:variant>
        <vt:i4>195</vt:i4>
      </vt:variant>
      <vt:variant>
        <vt:i4>0</vt:i4>
      </vt:variant>
      <vt:variant>
        <vt:i4>5</vt:i4>
      </vt:variant>
      <vt:variant>
        <vt:lpwstr/>
      </vt:variant>
      <vt:variant>
        <vt:lpwstr>_Appendix_C:_MMC</vt:lpwstr>
      </vt:variant>
      <vt:variant>
        <vt:i4>4784214</vt:i4>
      </vt:variant>
      <vt:variant>
        <vt:i4>192</vt:i4>
      </vt:variant>
      <vt:variant>
        <vt:i4>0</vt:i4>
      </vt:variant>
      <vt:variant>
        <vt:i4>5</vt:i4>
      </vt:variant>
      <vt:variant>
        <vt:lpwstr/>
      </vt:variant>
      <vt:variant>
        <vt:lpwstr>_Appendix_B</vt:lpwstr>
      </vt:variant>
      <vt:variant>
        <vt:i4>1572986</vt:i4>
      </vt:variant>
      <vt:variant>
        <vt:i4>189</vt:i4>
      </vt:variant>
      <vt:variant>
        <vt:i4>0</vt:i4>
      </vt:variant>
      <vt:variant>
        <vt:i4>5</vt:i4>
      </vt:variant>
      <vt:variant>
        <vt:lpwstr/>
      </vt:variant>
      <vt:variant>
        <vt:lpwstr>_Appendix_A:_Available</vt:lpwstr>
      </vt:variant>
      <vt:variant>
        <vt:i4>786537</vt:i4>
      </vt:variant>
      <vt:variant>
        <vt:i4>182</vt:i4>
      </vt:variant>
      <vt:variant>
        <vt:i4>0</vt:i4>
      </vt:variant>
      <vt:variant>
        <vt:i4>5</vt:i4>
      </vt:variant>
      <vt:variant>
        <vt:lpwstr>\\Erg-aus-a\data3\Shared\Anita\My Documents\Misc Work for Other Offices\NOAA CSC MMC Workshop\ed-MMC workshop draft 3-17-11_AW.docx</vt:lpwstr>
      </vt:variant>
      <vt:variant>
        <vt:lpwstr>_Toc288478088</vt:lpwstr>
      </vt:variant>
      <vt:variant>
        <vt:i4>1769533</vt:i4>
      </vt:variant>
      <vt:variant>
        <vt:i4>176</vt:i4>
      </vt:variant>
      <vt:variant>
        <vt:i4>0</vt:i4>
      </vt:variant>
      <vt:variant>
        <vt:i4>5</vt:i4>
      </vt:variant>
      <vt:variant>
        <vt:lpwstr/>
      </vt:variant>
      <vt:variant>
        <vt:lpwstr>_Toc288478087</vt:lpwstr>
      </vt:variant>
      <vt:variant>
        <vt:i4>786537</vt:i4>
      </vt:variant>
      <vt:variant>
        <vt:i4>170</vt:i4>
      </vt:variant>
      <vt:variant>
        <vt:i4>0</vt:i4>
      </vt:variant>
      <vt:variant>
        <vt:i4>5</vt:i4>
      </vt:variant>
      <vt:variant>
        <vt:lpwstr>\\Erg-aus-a\data3\Shared\Anita\My Documents\Misc Work for Other Offices\NOAA CSC MMC Workshop\ed-MMC workshop draft 3-17-11_AW.docx</vt:lpwstr>
      </vt:variant>
      <vt:variant>
        <vt:lpwstr>_Toc288478086</vt:lpwstr>
      </vt:variant>
      <vt:variant>
        <vt:i4>1769533</vt:i4>
      </vt:variant>
      <vt:variant>
        <vt:i4>164</vt:i4>
      </vt:variant>
      <vt:variant>
        <vt:i4>0</vt:i4>
      </vt:variant>
      <vt:variant>
        <vt:i4>5</vt:i4>
      </vt:variant>
      <vt:variant>
        <vt:lpwstr/>
      </vt:variant>
      <vt:variant>
        <vt:lpwstr>_Toc288478085</vt:lpwstr>
      </vt:variant>
      <vt:variant>
        <vt:i4>1376317</vt:i4>
      </vt:variant>
      <vt:variant>
        <vt:i4>155</vt:i4>
      </vt:variant>
      <vt:variant>
        <vt:i4>0</vt:i4>
      </vt:variant>
      <vt:variant>
        <vt:i4>5</vt:i4>
      </vt:variant>
      <vt:variant>
        <vt:lpwstr/>
      </vt:variant>
      <vt:variant>
        <vt:lpwstr>_Toc288478064</vt:lpwstr>
      </vt:variant>
      <vt:variant>
        <vt:i4>1376317</vt:i4>
      </vt:variant>
      <vt:variant>
        <vt:i4>149</vt:i4>
      </vt:variant>
      <vt:variant>
        <vt:i4>0</vt:i4>
      </vt:variant>
      <vt:variant>
        <vt:i4>5</vt:i4>
      </vt:variant>
      <vt:variant>
        <vt:lpwstr/>
      </vt:variant>
      <vt:variant>
        <vt:lpwstr>_Toc288478063</vt:lpwstr>
      </vt:variant>
      <vt:variant>
        <vt:i4>1966140</vt:i4>
      </vt:variant>
      <vt:variant>
        <vt:i4>140</vt:i4>
      </vt:variant>
      <vt:variant>
        <vt:i4>0</vt:i4>
      </vt:variant>
      <vt:variant>
        <vt:i4>5</vt:i4>
      </vt:variant>
      <vt:variant>
        <vt:lpwstr/>
      </vt:variant>
      <vt:variant>
        <vt:lpwstr>_Toc288746208</vt:lpwstr>
      </vt:variant>
      <vt:variant>
        <vt:i4>1966140</vt:i4>
      </vt:variant>
      <vt:variant>
        <vt:i4>134</vt:i4>
      </vt:variant>
      <vt:variant>
        <vt:i4>0</vt:i4>
      </vt:variant>
      <vt:variant>
        <vt:i4>5</vt:i4>
      </vt:variant>
      <vt:variant>
        <vt:lpwstr/>
      </vt:variant>
      <vt:variant>
        <vt:lpwstr>_Toc288746207</vt:lpwstr>
      </vt:variant>
      <vt:variant>
        <vt:i4>1966140</vt:i4>
      </vt:variant>
      <vt:variant>
        <vt:i4>128</vt:i4>
      </vt:variant>
      <vt:variant>
        <vt:i4>0</vt:i4>
      </vt:variant>
      <vt:variant>
        <vt:i4>5</vt:i4>
      </vt:variant>
      <vt:variant>
        <vt:lpwstr/>
      </vt:variant>
      <vt:variant>
        <vt:lpwstr>_Toc288746206</vt:lpwstr>
      </vt:variant>
      <vt:variant>
        <vt:i4>1966140</vt:i4>
      </vt:variant>
      <vt:variant>
        <vt:i4>122</vt:i4>
      </vt:variant>
      <vt:variant>
        <vt:i4>0</vt:i4>
      </vt:variant>
      <vt:variant>
        <vt:i4>5</vt:i4>
      </vt:variant>
      <vt:variant>
        <vt:lpwstr/>
      </vt:variant>
      <vt:variant>
        <vt:lpwstr>_Toc288746205</vt:lpwstr>
      </vt:variant>
      <vt:variant>
        <vt:i4>1966140</vt:i4>
      </vt:variant>
      <vt:variant>
        <vt:i4>116</vt:i4>
      </vt:variant>
      <vt:variant>
        <vt:i4>0</vt:i4>
      </vt:variant>
      <vt:variant>
        <vt:i4>5</vt:i4>
      </vt:variant>
      <vt:variant>
        <vt:lpwstr/>
      </vt:variant>
      <vt:variant>
        <vt:lpwstr>_Toc288746204</vt:lpwstr>
      </vt:variant>
      <vt:variant>
        <vt:i4>1966140</vt:i4>
      </vt:variant>
      <vt:variant>
        <vt:i4>110</vt:i4>
      </vt:variant>
      <vt:variant>
        <vt:i4>0</vt:i4>
      </vt:variant>
      <vt:variant>
        <vt:i4>5</vt:i4>
      </vt:variant>
      <vt:variant>
        <vt:lpwstr/>
      </vt:variant>
      <vt:variant>
        <vt:lpwstr>_Toc288746203</vt:lpwstr>
      </vt:variant>
      <vt:variant>
        <vt:i4>1966140</vt:i4>
      </vt:variant>
      <vt:variant>
        <vt:i4>104</vt:i4>
      </vt:variant>
      <vt:variant>
        <vt:i4>0</vt:i4>
      </vt:variant>
      <vt:variant>
        <vt:i4>5</vt:i4>
      </vt:variant>
      <vt:variant>
        <vt:lpwstr/>
      </vt:variant>
      <vt:variant>
        <vt:lpwstr>_Toc288746202</vt:lpwstr>
      </vt:variant>
      <vt:variant>
        <vt:i4>1966140</vt:i4>
      </vt:variant>
      <vt:variant>
        <vt:i4>98</vt:i4>
      </vt:variant>
      <vt:variant>
        <vt:i4>0</vt:i4>
      </vt:variant>
      <vt:variant>
        <vt:i4>5</vt:i4>
      </vt:variant>
      <vt:variant>
        <vt:lpwstr/>
      </vt:variant>
      <vt:variant>
        <vt:lpwstr>_Toc288746201</vt:lpwstr>
      </vt:variant>
      <vt:variant>
        <vt:i4>1966140</vt:i4>
      </vt:variant>
      <vt:variant>
        <vt:i4>92</vt:i4>
      </vt:variant>
      <vt:variant>
        <vt:i4>0</vt:i4>
      </vt:variant>
      <vt:variant>
        <vt:i4>5</vt:i4>
      </vt:variant>
      <vt:variant>
        <vt:lpwstr/>
      </vt:variant>
      <vt:variant>
        <vt:lpwstr>_Toc288746200</vt:lpwstr>
      </vt:variant>
      <vt:variant>
        <vt:i4>1507391</vt:i4>
      </vt:variant>
      <vt:variant>
        <vt:i4>86</vt:i4>
      </vt:variant>
      <vt:variant>
        <vt:i4>0</vt:i4>
      </vt:variant>
      <vt:variant>
        <vt:i4>5</vt:i4>
      </vt:variant>
      <vt:variant>
        <vt:lpwstr/>
      </vt:variant>
      <vt:variant>
        <vt:lpwstr>_Toc288746199</vt:lpwstr>
      </vt:variant>
      <vt:variant>
        <vt:i4>1507391</vt:i4>
      </vt:variant>
      <vt:variant>
        <vt:i4>80</vt:i4>
      </vt:variant>
      <vt:variant>
        <vt:i4>0</vt:i4>
      </vt:variant>
      <vt:variant>
        <vt:i4>5</vt:i4>
      </vt:variant>
      <vt:variant>
        <vt:lpwstr/>
      </vt:variant>
      <vt:variant>
        <vt:lpwstr>_Toc288746198</vt:lpwstr>
      </vt:variant>
      <vt:variant>
        <vt:i4>1507391</vt:i4>
      </vt:variant>
      <vt:variant>
        <vt:i4>74</vt:i4>
      </vt:variant>
      <vt:variant>
        <vt:i4>0</vt:i4>
      </vt:variant>
      <vt:variant>
        <vt:i4>5</vt:i4>
      </vt:variant>
      <vt:variant>
        <vt:lpwstr/>
      </vt:variant>
      <vt:variant>
        <vt:lpwstr>_Toc288746197</vt:lpwstr>
      </vt:variant>
      <vt:variant>
        <vt:i4>1507391</vt:i4>
      </vt:variant>
      <vt:variant>
        <vt:i4>68</vt:i4>
      </vt:variant>
      <vt:variant>
        <vt:i4>0</vt:i4>
      </vt:variant>
      <vt:variant>
        <vt:i4>5</vt:i4>
      </vt:variant>
      <vt:variant>
        <vt:lpwstr/>
      </vt:variant>
      <vt:variant>
        <vt:lpwstr>_Toc288746196</vt:lpwstr>
      </vt:variant>
      <vt:variant>
        <vt:i4>1507391</vt:i4>
      </vt:variant>
      <vt:variant>
        <vt:i4>62</vt:i4>
      </vt:variant>
      <vt:variant>
        <vt:i4>0</vt:i4>
      </vt:variant>
      <vt:variant>
        <vt:i4>5</vt:i4>
      </vt:variant>
      <vt:variant>
        <vt:lpwstr/>
      </vt:variant>
      <vt:variant>
        <vt:lpwstr>_Toc288746195</vt:lpwstr>
      </vt:variant>
      <vt:variant>
        <vt:i4>1507391</vt:i4>
      </vt:variant>
      <vt:variant>
        <vt:i4>56</vt:i4>
      </vt:variant>
      <vt:variant>
        <vt:i4>0</vt:i4>
      </vt:variant>
      <vt:variant>
        <vt:i4>5</vt:i4>
      </vt:variant>
      <vt:variant>
        <vt:lpwstr/>
      </vt:variant>
      <vt:variant>
        <vt:lpwstr>_Toc288746194</vt:lpwstr>
      </vt:variant>
      <vt:variant>
        <vt:i4>1507391</vt:i4>
      </vt:variant>
      <vt:variant>
        <vt:i4>50</vt:i4>
      </vt:variant>
      <vt:variant>
        <vt:i4>0</vt:i4>
      </vt:variant>
      <vt:variant>
        <vt:i4>5</vt:i4>
      </vt:variant>
      <vt:variant>
        <vt:lpwstr/>
      </vt:variant>
      <vt:variant>
        <vt:lpwstr>_Toc288746193</vt:lpwstr>
      </vt:variant>
      <vt:variant>
        <vt:i4>1507391</vt:i4>
      </vt:variant>
      <vt:variant>
        <vt:i4>44</vt:i4>
      </vt:variant>
      <vt:variant>
        <vt:i4>0</vt:i4>
      </vt:variant>
      <vt:variant>
        <vt:i4>5</vt:i4>
      </vt:variant>
      <vt:variant>
        <vt:lpwstr/>
      </vt:variant>
      <vt:variant>
        <vt:lpwstr>_Toc288746192</vt:lpwstr>
      </vt:variant>
      <vt:variant>
        <vt:i4>1507391</vt:i4>
      </vt:variant>
      <vt:variant>
        <vt:i4>38</vt:i4>
      </vt:variant>
      <vt:variant>
        <vt:i4>0</vt:i4>
      </vt:variant>
      <vt:variant>
        <vt:i4>5</vt:i4>
      </vt:variant>
      <vt:variant>
        <vt:lpwstr/>
      </vt:variant>
      <vt:variant>
        <vt:lpwstr>_Toc288746191</vt:lpwstr>
      </vt:variant>
      <vt:variant>
        <vt:i4>1507391</vt:i4>
      </vt:variant>
      <vt:variant>
        <vt:i4>32</vt:i4>
      </vt:variant>
      <vt:variant>
        <vt:i4>0</vt:i4>
      </vt:variant>
      <vt:variant>
        <vt:i4>5</vt:i4>
      </vt:variant>
      <vt:variant>
        <vt:lpwstr/>
      </vt:variant>
      <vt:variant>
        <vt:lpwstr>_Toc288746190</vt:lpwstr>
      </vt:variant>
      <vt:variant>
        <vt:i4>1441855</vt:i4>
      </vt:variant>
      <vt:variant>
        <vt:i4>26</vt:i4>
      </vt:variant>
      <vt:variant>
        <vt:i4>0</vt:i4>
      </vt:variant>
      <vt:variant>
        <vt:i4>5</vt:i4>
      </vt:variant>
      <vt:variant>
        <vt:lpwstr/>
      </vt:variant>
      <vt:variant>
        <vt:lpwstr>_Toc288746189</vt:lpwstr>
      </vt:variant>
      <vt:variant>
        <vt:i4>1441855</vt:i4>
      </vt:variant>
      <vt:variant>
        <vt:i4>20</vt:i4>
      </vt:variant>
      <vt:variant>
        <vt:i4>0</vt:i4>
      </vt:variant>
      <vt:variant>
        <vt:i4>5</vt:i4>
      </vt:variant>
      <vt:variant>
        <vt:lpwstr/>
      </vt:variant>
      <vt:variant>
        <vt:lpwstr>_Toc288746188</vt:lpwstr>
      </vt:variant>
      <vt:variant>
        <vt:i4>1441855</vt:i4>
      </vt:variant>
      <vt:variant>
        <vt:i4>14</vt:i4>
      </vt:variant>
      <vt:variant>
        <vt:i4>0</vt:i4>
      </vt:variant>
      <vt:variant>
        <vt:i4>5</vt:i4>
      </vt:variant>
      <vt:variant>
        <vt:lpwstr/>
      </vt:variant>
      <vt:variant>
        <vt:lpwstr>_Toc288746187</vt:lpwstr>
      </vt:variant>
      <vt:variant>
        <vt:i4>1441855</vt:i4>
      </vt:variant>
      <vt:variant>
        <vt:i4>8</vt:i4>
      </vt:variant>
      <vt:variant>
        <vt:i4>0</vt:i4>
      </vt:variant>
      <vt:variant>
        <vt:i4>5</vt:i4>
      </vt:variant>
      <vt:variant>
        <vt:lpwstr/>
      </vt:variant>
      <vt:variant>
        <vt:lpwstr>_Toc288746186</vt:lpwstr>
      </vt:variant>
      <vt:variant>
        <vt:i4>1441855</vt:i4>
      </vt:variant>
      <vt:variant>
        <vt:i4>2</vt:i4>
      </vt:variant>
      <vt:variant>
        <vt:i4>0</vt:i4>
      </vt:variant>
      <vt:variant>
        <vt:i4>5</vt:i4>
      </vt:variant>
      <vt:variant>
        <vt:lpwstr/>
      </vt:variant>
      <vt:variant>
        <vt:lpwstr>_Toc288746185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Arleen O'Donnell</dc:creator>
  <cp:lastModifiedBy>thomas.graziano</cp:lastModifiedBy>
  <cp:revision>3</cp:revision>
  <cp:lastPrinted>2013-03-29T13:36:00Z</cp:lastPrinted>
  <dcterms:created xsi:type="dcterms:W3CDTF">2013-04-09T13:26:00Z</dcterms:created>
  <dcterms:modified xsi:type="dcterms:W3CDTF">2013-04-09T13:27:00Z</dcterms:modified>
</cp:coreProperties>
</file>